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655" w:rsidRPr="000708E4" w:rsidRDefault="00164655" w:rsidP="00164655">
      <w:pPr>
        <w:spacing w:after="0"/>
        <w:jc w:val="right"/>
        <w:rPr>
          <w:rFonts w:ascii="Times New Roman" w:hAnsi="Times New Roman" w:cs="Times New Roman"/>
          <w:sz w:val="20"/>
          <w:szCs w:val="20"/>
          <w:lang w:val="uk-UA"/>
        </w:rPr>
      </w:pPr>
      <w:r w:rsidRPr="000708E4">
        <w:rPr>
          <w:rFonts w:ascii="Times New Roman" w:hAnsi="Times New Roman" w:cs="Times New Roman"/>
          <w:caps/>
          <w:sz w:val="20"/>
          <w:szCs w:val="20"/>
        </w:rPr>
        <w:t xml:space="preserve">Затверджено </w:t>
      </w:r>
    </w:p>
    <w:p w:rsidR="00164655" w:rsidRPr="000708E4" w:rsidRDefault="00164655" w:rsidP="00164655">
      <w:pPr>
        <w:spacing w:after="0"/>
        <w:jc w:val="right"/>
        <w:rPr>
          <w:rFonts w:ascii="Times New Roman" w:hAnsi="Times New Roman" w:cs="Times New Roman"/>
          <w:sz w:val="20"/>
          <w:szCs w:val="20"/>
          <w:lang w:val="uk-UA"/>
        </w:rPr>
      </w:pPr>
      <w:r w:rsidRPr="000708E4">
        <w:rPr>
          <w:rFonts w:ascii="Times New Roman" w:hAnsi="Times New Roman" w:cs="Times New Roman"/>
          <w:sz w:val="20"/>
          <w:szCs w:val="20"/>
          <w:lang w:val="uk-UA"/>
        </w:rPr>
        <w:t xml:space="preserve">Рішенням Наглядової ради </w:t>
      </w:r>
    </w:p>
    <w:p w:rsidR="00164655" w:rsidRPr="000708E4" w:rsidRDefault="00164655" w:rsidP="00164655">
      <w:pPr>
        <w:spacing w:after="0"/>
        <w:jc w:val="right"/>
        <w:rPr>
          <w:rFonts w:ascii="Times New Roman" w:hAnsi="Times New Roman" w:cs="Times New Roman"/>
          <w:sz w:val="20"/>
          <w:szCs w:val="20"/>
          <w:lang w:val="uk-UA"/>
        </w:rPr>
      </w:pPr>
      <w:r w:rsidRPr="000708E4">
        <w:rPr>
          <w:rFonts w:ascii="Times New Roman" w:hAnsi="Times New Roman" w:cs="Times New Roman"/>
          <w:sz w:val="20"/>
          <w:szCs w:val="20"/>
          <w:lang w:val="uk-UA"/>
        </w:rPr>
        <w:t>Приватного акціонерного товариства</w:t>
      </w:r>
    </w:p>
    <w:p w:rsidR="00164655" w:rsidRPr="000708E4" w:rsidRDefault="00164655" w:rsidP="00164655">
      <w:pPr>
        <w:spacing w:after="0"/>
        <w:jc w:val="right"/>
        <w:rPr>
          <w:rFonts w:ascii="Times New Roman" w:hAnsi="Times New Roman" w:cs="Times New Roman"/>
          <w:sz w:val="20"/>
          <w:szCs w:val="20"/>
          <w:lang w:val="uk-UA"/>
        </w:rPr>
      </w:pPr>
      <w:r w:rsidRPr="000708E4">
        <w:rPr>
          <w:rFonts w:ascii="Times New Roman" w:hAnsi="Times New Roman" w:cs="Times New Roman"/>
          <w:sz w:val="20"/>
          <w:szCs w:val="20"/>
          <w:lang w:val="uk-UA"/>
        </w:rPr>
        <w:t>«Українська фінансова компанія»</w:t>
      </w:r>
    </w:p>
    <w:p w:rsidR="00164655" w:rsidRPr="000708E4" w:rsidRDefault="00164655" w:rsidP="00164655">
      <w:pPr>
        <w:spacing w:after="0"/>
        <w:jc w:val="right"/>
        <w:rPr>
          <w:rFonts w:ascii="Times New Roman" w:hAnsi="Times New Roman" w:cs="Times New Roman"/>
          <w:caps/>
          <w:sz w:val="20"/>
          <w:szCs w:val="20"/>
          <w:lang w:val="uk-UA"/>
        </w:rPr>
      </w:pPr>
      <w:r w:rsidRPr="000708E4">
        <w:rPr>
          <w:rFonts w:ascii="Times New Roman" w:hAnsi="Times New Roman" w:cs="Times New Roman"/>
          <w:caps/>
          <w:sz w:val="20"/>
          <w:szCs w:val="20"/>
          <w:lang w:val="uk-UA"/>
        </w:rPr>
        <w:t>(П</w:t>
      </w:r>
      <w:r w:rsidRPr="000708E4">
        <w:rPr>
          <w:rFonts w:ascii="Times New Roman" w:hAnsi="Times New Roman" w:cs="Times New Roman"/>
          <w:sz w:val="20"/>
          <w:szCs w:val="20"/>
          <w:lang w:val="uk-UA"/>
        </w:rPr>
        <w:t xml:space="preserve">ротокол </w:t>
      </w:r>
      <w:r w:rsidRPr="000708E4">
        <w:rPr>
          <w:rFonts w:ascii="Times New Roman" w:hAnsi="Times New Roman" w:cs="Times New Roman"/>
          <w:caps/>
          <w:sz w:val="20"/>
          <w:szCs w:val="20"/>
          <w:lang w:val="uk-UA"/>
        </w:rPr>
        <w:t xml:space="preserve"> №</w:t>
      </w:r>
      <w:r w:rsidRPr="000708E4">
        <w:rPr>
          <w:rFonts w:ascii="Times New Roman" w:hAnsi="Times New Roman" w:cs="Times New Roman"/>
          <w:caps/>
          <w:sz w:val="20"/>
          <w:szCs w:val="20"/>
        </w:rPr>
        <w:t xml:space="preserve"> </w:t>
      </w:r>
      <w:r w:rsidR="000708E4" w:rsidRPr="000708E4">
        <w:rPr>
          <w:rFonts w:ascii="Times New Roman" w:hAnsi="Times New Roman" w:cs="Times New Roman"/>
          <w:caps/>
          <w:sz w:val="20"/>
          <w:szCs w:val="20"/>
          <w:lang w:val="uk-UA"/>
        </w:rPr>
        <w:t xml:space="preserve">5 </w:t>
      </w:r>
      <w:r w:rsidRPr="000708E4">
        <w:rPr>
          <w:rFonts w:ascii="Times New Roman" w:hAnsi="Times New Roman" w:cs="Times New Roman"/>
          <w:sz w:val="20"/>
          <w:szCs w:val="20"/>
          <w:lang w:val="uk-UA"/>
        </w:rPr>
        <w:t>від</w:t>
      </w:r>
      <w:r w:rsidRPr="000708E4">
        <w:rPr>
          <w:rFonts w:ascii="Times New Roman" w:hAnsi="Times New Roman" w:cs="Times New Roman"/>
          <w:caps/>
          <w:sz w:val="20"/>
          <w:szCs w:val="20"/>
          <w:lang w:val="uk-UA"/>
        </w:rPr>
        <w:t xml:space="preserve"> </w:t>
      </w:r>
      <w:r w:rsidR="000708E4" w:rsidRPr="000708E4">
        <w:rPr>
          <w:rFonts w:ascii="Times New Roman" w:hAnsi="Times New Roman" w:cs="Times New Roman"/>
          <w:caps/>
          <w:sz w:val="20"/>
          <w:szCs w:val="20"/>
          <w:lang w:val="uk-UA"/>
        </w:rPr>
        <w:t>18</w:t>
      </w:r>
      <w:r w:rsidRPr="000708E4">
        <w:rPr>
          <w:rFonts w:ascii="Times New Roman" w:hAnsi="Times New Roman" w:cs="Times New Roman"/>
          <w:caps/>
          <w:sz w:val="20"/>
          <w:szCs w:val="20"/>
        </w:rPr>
        <w:t>.03</w:t>
      </w:r>
      <w:r w:rsidRPr="000708E4">
        <w:rPr>
          <w:rFonts w:ascii="Times New Roman" w:hAnsi="Times New Roman" w:cs="Times New Roman"/>
          <w:caps/>
          <w:sz w:val="20"/>
          <w:szCs w:val="20"/>
          <w:lang w:val="uk-UA"/>
        </w:rPr>
        <w:t xml:space="preserve">.2020 </w:t>
      </w:r>
      <w:r w:rsidRPr="000708E4">
        <w:rPr>
          <w:rFonts w:ascii="Times New Roman" w:hAnsi="Times New Roman" w:cs="Times New Roman"/>
          <w:sz w:val="20"/>
          <w:szCs w:val="20"/>
          <w:lang w:val="en-US"/>
        </w:rPr>
        <w:t>p</w:t>
      </w:r>
      <w:r w:rsidRPr="000708E4">
        <w:rPr>
          <w:rFonts w:ascii="Times New Roman" w:hAnsi="Times New Roman" w:cs="Times New Roman"/>
          <w:caps/>
          <w:sz w:val="20"/>
          <w:szCs w:val="20"/>
          <w:lang w:val="uk-UA"/>
        </w:rPr>
        <w:t>.)</w:t>
      </w:r>
    </w:p>
    <w:p w:rsidR="00164655" w:rsidRPr="000708E4" w:rsidRDefault="00164655" w:rsidP="00164655">
      <w:pPr>
        <w:pStyle w:val="a6"/>
        <w:jc w:val="right"/>
        <w:rPr>
          <w:szCs w:val="24"/>
        </w:rPr>
      </w:pPr>
    </w:p>
    <w:p w:rsidR="00164655" w:rsidRPr="000708E4" w:rsidRDefault="00164655" w:rsidP="00164655">
      <w:pPr>
        <w:pStyle w:val="a6"/>
        <w:rPr>
          <w:szCs w:val="24"/>
        </w:rPr>
      </w:pPr>
    </w:p>
    <w:p w:rsidR="00164655" w:rsidRPr="000708E4" w:rsidRDefault="00164655" w:rsidP="00164655">
      <w:pPr>
        <w:pStyle w:val="a6"/>
        <w:rPr>
          <w:szCs w:val="24"/>
        </w:rPr>
      </w:pPr>
      <w:r w:rsidRPr="000708E4">
        <w:rPr>
          <w:szCs w:val="24"/>
        </w:rPr>
        <w:t>ДО   ВІДОМА   АКЦІОНЕРІВ</w:t>
      </w:r>
    </w:p>
    <w:p w:rsidR="00164655" w:rsidRPr="000708E4" w:rsidRDefault="00164655" w:rsidP="00164655">
      <w:pPr>
        <w:pStyle w:val="a8"/>
        <w:rPr>
          <w:sz w:val="24"/>
          <w:szCs w:val="24"/>
        </w:rPr>
      </w:pPr>
      <w:r w:rsidRPr="000708E4">
        <w:rPr>
          <w:sz w:val="24"/>
          <w:szCs w:val="24"/>
        </w:rPr>
        <w:t>Приватного</w:t>
      </w:r>
      <w:r w:rsidRPr="000708E4">
        <w:rPr>
          <w:sz w:val="24"/>
          <w:szCs w:val="24"/>
          <w:lang w:val="ru-RU"/>
        </w:rPr>
        <w:t xml:space="preserve"> </w:t>
      </w:r>
      <w:r w:rsidRPr="000708E4">
        <w:rPr>
          <w:sz w:val="24"/>
          <w:szCs w:val="24"/>
        </w:rPr>
        <w:t>акціонерного товариства «Українська фінансова компанія»</w:t>
      </w:r>
    </w:p>
    <w:p w:rsidR="00164655" w:rsidRPr="000708E4" w:rsidRDefault="00164655" w:rsidP="00164655">
      <w:pPr>
        <w:pStyle w:val="a8"/>
        <w:rPr>
          <w:b w:val="0"/>
          <w:sz w:val="24"/>
          <w:szCs w:val="24"/>
        </w:rPr>
      </w:pPr>
      <w:r w:rsidRPr="000708E4">
        <w:rPr>
          <w:b w:val="0"/>
          <w:sz w:val="24"/>
          <w:szCs w:val="24"/>
        </w:rPr>
        <w:t xml:space="preserve">(місцезнаходження: Дніпропетровська область,  Криворізький район, с. Златоустівка,  </w:t>
      </w:r>
    </w:p>
    <w:p w:rsidR="00164655" w:rsidRPr="000708E4" w:rsidRDefault="00164655" w:rsidP="00164655">
      <w:pPr>
        <w:pStyle w:val="a8"/>
        <w:rPr>
          <w:sz w:val="24"/>
          <w:szCs w:val="24"/>
        </w:rPr>
      </w:pPr>
      <w:r w:rsidRPr="000708E4">
        <w:rPr>
          <w:b w:val="0"/>
          <w:sz w:val="24"/>
          <w:szCs w:val="24"/>
        </w:rPr>
        <w:t>вул. Підстепна, б. 29 а, код за ЄДРПОУ 21884144)</w:t>
      </w:r>
    </w:p>
    <w:p w:rsidR="00164655" w:rsidRPr="000708E4" w:rsidRDefault="00164655" w:rsidP="00164655">
      <w:pPr>
        <w:pStyle w:val="a8"/>
        <w:rPr>
          <w:b w:val="0"/>
          <w:sz w:val="24"/>
          <w:szCs w:val="24"/>
        </w:rPr>
      </w:pPr>
    </w:p>
    <w:p w:rsidR="00164655" w:rsidRPr="000708E4" w:rsidRDefault="00164655" w:rsidP="00164655">
      <w:pPr>
        <w:pStyle w:val="a8"/>
        <w:rPr>
          <w:b w:val="0"/>
          <w:sz w:val="24"/>
          <w:szCs w:val="24"/>
        </w:rPr>
      </w:pPr>
    </w:p>
    <w:p w:rsidR="00164655" w:rsidRPr="000708E4" w:rsidRDefault="00164655" w:rsidP="00497AE7">
      <w:pPr>
        <w:pStyle w:val="a8"/>
        <w:jc w:val="both"/>
        <w:rPr>
          <w:b w:val="0"/>
          <w:sz w:val="24"/>
          <w:szCs w:val="24"/>
          <w:lang w:val="ru-RU"/>
        </w:rPr>
      </w:pPr>
      <w:r w:rsidRPr="000708E4">
        <w:rPr>
          <w:b w:val="0"/>
          <w:sz w:val="24"/>
          <w:szCs w:val="24"/>
        </w:rPr>
        <w:t>Наглядова рада Товариства повідомляє про проведення річних загальних зборів акціонерів</w:t>
      </w:r>
      <w:r w:rsidRPr="000708E4">
        <w:rPr>
          <w:b w:val="0"/>
          <w:sz w:val="24"/>
          <w:szCs w:val="24"/>
          <w:lang w:val="ru-RU"/>
        </w:rPr>
        <w:t>:</w:t>
      </w:r>
    </w:p>
    <w:p w:rsidR="00164655" w:rsidRPr="000708E4" w:rsidRDefault="00164655" w:rsidP="00497AE7">
      <w:pPr>
        <w:spacing w:after="0" w:line="240" w:lineRule="auto"/>
        <w:jc w:val="both"/>
        <w:rPr>
          <w:rFonts w:ascii="Times New Roman" w:hAnsi="Times New Roman" w:cs="Times New Roman"/>
          <w:sz w:val="24"/>
          <w:szCs w:val="24"/>
          <w:lang w:val="uk-UA"/>
        </w:rPr>
      </w:pPr>
      <w:r w:rsidRPr="000708E4">
        <w:rPr>
          <w:rFonts w:ascii="Times New Roman" w:hAnsi="Times New Roman" w:cs="Times New Roman"/>
          <w:b/>
          <w:sz w:val="24"/>
          <w:szCs w:val="24"/>
          <w:lang w:val="uk-UA"/>
        </w:rPr>
        <w:t>Дата та час проведення загальних зборів</w:t>
      </w:r>
      <w:r w:rsidRPr="000708E4">
        <w:rPr>
          <w:rFonts w:ascii="Times New Roman" w:hAnsi="Times New Roman" w:cs="Times New Roman"/>
          <w:sz w:val="24"/>
          <w:szCs w:val="24"/>
          <w:lang w:val="uk-UA"/>
        </w:rPr>
        <w:t xml:space="preserve">: </w:t>
      </w:r>
      <w:r w:rsidRPr="000708E4">
        <w:rPr>
          <w:rFonts w:ascii="Times New Roman" w:hAnsi="Times New Roman" w:cs="Times New Roman"/>
          <w:sz w:val="24"/>
          <w:szCs w:val="24"/>
        </w:rPr>
        <w:t>2</w:t>
      </w:r>
      <w:r w:rsidRPr="000708E4">
        <w:rPr>
          <w:rFonts w:ascii="Times New Roman" w:hAnsi="Times New Roman" w:cs="Times New Roman"/>
          <w:sz w:val="24"/>
          <w:szCs w:val="24"/>
          <w:lang w:val="uk-UA"/>
        </w:rPr>
        <w:t xml:space="preserve">3 квітня 2020 року, об </w:t>
      </w:r>
      <w:r w:rsidRPr="000708E4">
        <w:rPr>
          <w:rFonts w:ascii="Times New Roman" w:hAnsi="Times New Roman" w:cs="Times New Roman"/>
          <w:sz w:val="24"/>
          <w:szCs w:val="24"/>
        </w:rPr>
        <w:t>1</w:t>
      </w:r>
      <w:r w:rsidRPr="000708E4">
        <w:rPr>
          <w:rFonts w:ascii="Times New Roman" w:hAnsi="Times New Roman" w:cs="Times New Roman"/>
          <w:sz w:val="24"/>
          <w:szCs w:val="24"/>
          <w:lang w:val="uk-UA"/>
        </w:rPr>
        <w:t>5:00 год.</w:t>
      </w:r>
    </w:p>
    <w:p w:rsidR="00164655" w:rsidRPr="000708E4" w:rsidRDefault="00164655" w:rsidP="00497AE7">
      <w:pPr>
        <w:spacing w:after="0" w:line="240" w:lineRule="auto"/>
        <w:jc w:val="both"/>
        <w:rPr>
          <w:rFonts w:ascii="Times New Roman" w:hAnsi="Times New Roman" w:cs="Times New Roman"/>
          <w:sz w:val="24"/>
          <w:szCs w:val="24"/>
          <w:lang w:val="uk-UA"/>
        </w:rPr>
      </w:pPr>
      <w:r w:rsidRPr="000708E4">
        <w:rPr>
          <w:rFonts w:ascii="Times New Roman" w:hAnsi="Times New Roman" w:cs="Times New Roman"/>
          <w:b/>
          <w:sz w:val="24"/>
          <w:szCs w:val="24"/>
          <w:lang w:val="uk-UA"/>
        </w:rPr>
        <w:t>Місце проведення загальних зборів</w:t>
      </w:r>
      <w:r w:rsidRPr="000708E4">
        <w:rPr>
          <w:rFonts w:ascii="Times New Roman" w:hAnsi="Times New Roman" w:cs="Times New Roman"/>
          <w:sz w:val="24"/>
          <w:szCs w:val="24"/>
          <w:lang w:val="uk-UA"/>
        </w:rPr>
        <w:t>: Дніпропетровська</w:t>
      </w:r>
      <w:r w:rsidRPr="000708E4">
        <w:rPr>
          <w:rFonts w:ascii="Times New Roman" w:hAnsi="Times New Roman" w:cs="Times New Roman"/>
          <w:sz w:val="24"/>
          <w:szCs w:val="24"/>
        </w:rPr>
        <w:t xml:space="preserve"> область,  </w:t>
      </w:r>
      <w:r w:rsidRPr="000708E4">
        <w:rPr>
          <w:rFonts w:ascii="Times New Roman" w:hAnsi="Times New Roman" w:cs="Times New Roman"/>
          <w:sz w:val="24"/>
          <w:szCs w:val="24"/>
          <w:lang w:val="uk-UA"/>
        </w:rPr>
        <w:t>Криворізький район</w:t>
      </w:r>
      <w:r w:rsidRPr="000708E4">
        <w:rPr>
          <w:rFonts w:ascii="Times New Roman" w:hAnsi="Times New Roman" w:cs="Times New Roman"/>
          <w:sz w:val="24"/>
          <w:szCs w:val="24"/>
        </w:rPr>
        <w:t xml:space="preserve">, </w:t>
      </w:r>
      <w:r w:rsidRPr="000708E4">
        <w:rPr>
          <w:rFonts w:ascii="Times New Roman" w:hAnsi="Times New Roman" w:cs="Times New Roman"/>
          <w:sz w:val="24"/>
          <w:szCs w:val="24"/>
          <w:lang w:val="uk-UA"/>
        </w:rPr>
        <w:t xml:space="preserve">      </w:t>
      </w:r>
      <w:r w:rsidRPr="000708E4">
        <w:rPr>
          <w:rFonts w:ascii="Times New Roman" w:hAnsi="Times New Roman" w:cs="Times New Roman"/>
          <w:sz w:val="24"/>
          <w:szCs w:val="24"/>
        </w:rPr>
        <w:t xml:space="preserve">с. </w:t>
      </w:r>
      <w:proofErr w:type="spellStart"/>
      <w:r w:rsidRPr="000708E4">
        <w:rPr>
          <w:rFonts w:ascii="Times New Roman" w:hAnsi="Times New Roman" w:cs="Times New Roman"/>
          <w:sz w:val="24"/>
          <w:szCs w:val="24"/>
        </w:rPr>
        <w:t>Златоустівка</w:t>
      </w:r>
      <w:proofErr w:type="spellEnd"/>
      <w:r w:rsidRPr="000708E4">
        <w:rPr>
          <w:rFonts w:ascii="Times New Roman" w:hAnsi="Times New Roman" w:cs="Times New Roman"/>
          <w:sz w:val="24"/>
          <w:szCs w:val="24"/>
        </w:rPr>
        <w:t xml:space="preserve">,  </w:t>
      </w:r>
      <w:proofErr w:type="spellStart"/>
      <w:r w:rsidRPr="000708E4">
        <w:rPr>
          <w:rFonts w:ascii="Times New Roman" w:hAnsi="Times New Roman" w:cs="Times New Roman"/>
          <w:sz w:val="24"/>
          <w:szCs w:val="24"/>
        </w:rPr>
        <w:t>вул</w:t>
      </w:r>
      <w:proofErr w:type="spellEnd"/>
      <w:r w:rsidRPr="000708E4">
        <w:rPr>
          <w:rFonts w:ascii="Times New Roman" w:hAnsi="Times New Roman" w:cs="Times New Roman"/>
          <w:sz w:val="24"/>
          <w:szCs w:val="24"/>
        </w:rPr>
        <w:t xml:space="preserve">. </w:t>
      </w:r>
      <w:proofErr w:type="spellStart"/>
      <w:proofErr w:type="gramStart"/>
      <w:r w:rsidRPr="000708E4">
        <w:rPr>
          <w:rFonts w:ascii="Times New Roman" w:hAnsi="Times New Roman" w:cs="Times New Roman"/>
          <w:sz w:val="24"/>
          <w:szCs w:val="24"/>
        </w:rPr>
        <w:t>П</w:t>
      </w:r>
      <w:proofErr w:type="gramEnd"/>
      <w:r w:rsidRPr="000708E4">
        <w:rPr>
          <w:rFonts w:ascii="Times New Roman" w:hAnsi="Times New Roman" w:cs="Times New Roman"/>
          <w:sz w:val="24"/>
          <w:szCs w:val="24"/>
        </w:rPr>
        <w:t>ідстепна</w:t>
      </w:r>
      <w:proofErr w:type="spellEnd"/>
      <w:r w:rsidRPr="000708E4">
        <w:rPr>
          <w:rFonts w:ascii="Times New Roman" w:hAnsi="Times New Roman" w:cs="Times New Roman"/>
          <w:sz w:val="24"/>
          <w:szCs w:val="24"/>
        </w:rPr>
        <w:t>, б</w:t>
      </w:r>
      <w:proofErr w:type="spellStart"/>
      <w:r w:rsidRPr="000708E4">
        <w:rPr>
          <w:rFonts w:ascii="Times New Roman" w:hAnsi="Times New Roman" w:cs="Times New Roman"/>
          <w:sz w:val="24"/>
          <w:szCs w:val="24"/>
          <w:lang w:val="uk-UA"/>
        </w:rPr>
        <w:t>уд</w:t>
      </w:r>
      <w:proofErr w:type="spellEnd"/>
      <w:r w:rsidRPr="000708E4">
        <w:rPr>
          <w:rFonts w:ascii="Times New Roman" w:hAnsi="Times New Roman" w:cs="Times New Roman"/>
          <w:sz w:val="24"/>
          <w:szCs w:val="24"/>
        </w:rPr>
        <w:t>. 29 а</w:t>
      </w:r>
      <w:r w:rsidRPr="000708E4">
        <w:rPr>
          <w:rFonts w:ascii="Times New Roman" w:hAnsi="Times New Roman" w:cs="Times New Roman"/>
          <w:sz w:val="24"/>
          <w:szCs w:val="24"/>
          <w:lang w:val="uk-UA"/>
        </w:rPr>
        <w:t>, зал засідань</w:t>
      </w:r>
      <w:r w:rsidRPr="000708E4">
        <w:rPr>
          <w:rFonts w:ascii="Times New Roman" w:hAnsi="Times New Roman" w:cs="Times New Roman"/>
          <w:sz w:val="24"/>
          <w:szCs w:val="24"/>
        </w:rPr>
        <w:t xml:space="preserve">. </w:t>
      </w:r>
    </w:p>
    <w:p w:rsidR="00164655" w:rsidRPr="000708E4" w:rsidRDefault="00164655" w:rsidP="00497AE7">
      <w:pPr>
        <w:spacing w:after="0" w:line="240" w:lineRule="auto"/>
        <w:jc w:val="both"/>
        <w:rPr>
          <w:rFonts w:ascii="Times New Roman" w:hAnsi="Times New Roman" w:cs="Times New Roman"/>
          <w:sz w:val="24"/>
          <w:szCs w:val="24"/>
          <w:lang w:val="uk-UA"/>
        </w:rPr>
      </w:pPr>
      <w:r w:rsidRPr="000708E4">
        <w:rPr>
          <w:rFonts w:ascii="Times New Roman" w:hAnsi="Times New Roman" w:cs="Times New Roman"/>
          <w:b/>
          <w:sz w:val="24"/>
          <w:szCs w:val="24"/>
          <w:lang w:val="uk-UA"/>
        </w:rPr>
        <w:t>Час початку та закінчення реєстрації учасників загальних зборів</w:t>
      </w:r>
      <w:r w:rsidRPr="000708E4">
        <w:rPr>
          <w:rFonts w:ascii="Times New Roman" w:hAnsi="Times New Roman" w:cs="Times New Roman"/>
          <w:sz w:val="24"/>
          <w:szCs w:val="24"/>
          <w:lang w:val="uk-UA"/>
        </w:rPr>
        <w:t xml:space="preserve">: </w:t>
      </w:r>
      <w:r w:rsidRPr="000708E4">
        <w:rPr>
          <w:rFonts w:ascii="Times New Roman" w:hAnsi="Times New Roman" w:cs="Times New Roman"/>
          <w:sz w:val="24"/>
          <w:szCs w:val="24"/>
        </w:rPr>
        <w:t>2</w:t>
      </w:r>
      <w:r w:rsidRPr="000708E4">
        <w:rPr>
          <w:rFonts w:ascii="Times New Roman" w:hAnsi="Times New Roman" w:cs="Times New Roman"/>
          <w:sz w:val="24"/>
          <w:szCs w:val="24"/>
          <w:lang w:val="uk-UA"/>
        </w:rPr>
        <w:t xml:space="preserve">3 квітня з </w:t>
      </w:r>
      <w:r w:rsidRPr="000708E4">
        <w:rPr>
          <w:rFonts w:ascii="Times New Roman" w:hAnsi="Times New Roman" w:cs="Times New Roman"/>
          <w:sz w:val="24"/>
          <w:szCs w:val="24"/>
        </w:rPr>
        <w:t>1</w:t>
      </w:r>
      <w:r w:rsidRPr="000708E4">
        <w:rPr>
          <w:rFonts w:ascii="Times New Roman" w:hAnsi="Times New Roman" w:cs="Times New Roman"/>
          <w:sz w:val="24"/>
          <w:szCs w:val="24"/>
          <w:lang w:val="uk-UA"/>
        </w:rPr>
        <w:t xml:space="preserve">4:30 до </w:t>
      </w:r>
      <w:r w:rsidRPr="000708E4">
        <w:rPr>
          <w:rFonts w:ascii="Times New Roman" w:hAnsi="Times New Roman" w:cs="Times New Roman"/>
          <w:sz w:val="24"/>
          <w:szCs w:val="24"/>
        </w:rPr>
        <w:t>1</w:t>
      </w:r>
      <w:r w:rsidRPr="000708E4">
        <w:rPr>
          <w:rFonts w:ascii="Times New Roman" w:hAnsi="Times New Roman" w:cs="Times New Roman"/>
          <w:sz w:val="24"/>
          <w:szCs w:val="24"/>
          <w:lang w:val="uk-UA"/>
        </w:rPr>
        <w:t>4:50 год.</w:t>
      </w:r>
    </w:p>
    <w:p w:rsidR="00164655" w:rsidRDefault="00164655" w:rsidP="0049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0708E4">
        <w:rPr>
          <w:rFonts w:ascii="Times New Roman" w:hAnsi="Times New Roman" w:cs="Times New Roman"/>
          <w:b/>
          <w:color w:val="000000"/>
          <w:sz w:val="24"/>
          <w:szCs w:val="24"/>
          <w:lang w:val="uk-UA"/>
        </w:rPr>
        <w:t xml:space="preserve">Дата складення переліку акціонерів, які мають право на  участь у загальних зборах: </w:t>
      </w:r>
      <w:r w:rsidRPr="000708E4">
        <w:rPr>
          <w:rFonts w:ascii="Times New Roman" w:hAnsi="Times New Roman" w:cs="Times New Roman"/>
          <w:color w:val="000000"/>
          <w:sz w:val="24"/>
          <w:szCs w:val="24"/>
          <w:lang w:val="uk-UA"/>
        </w:rPr>
        <w:t>16</w:t>
      </w:r>
      <w:r w:rsidRPr="000708E4">
        <w:rPr>
          <w:rFonts w:ascii="Times New Roman" w:hAnsi="Times New Roman" w:cs="Times New Roman"/>
          <w:color w:val="000000"/>
          <w:sz w:val="24"/>
          <w:szCs w:val="24"/>
        </w:rPr>
        <w:t xml:space="preserve"> </w:t>
      </w:r>
      <w:r w:rsidRPr="000708E4">
        <w:rPr>
          <w:rFonts w:ascii="Times New Roman" w:hAnsi="Times New Roman" w:cs="Times New Roman"/>
          <w:color w:val="000000"/>
          <w:sz w:val="24"/>
          <w:szCs w:val="24"/>
          <w:lang w:val="uk-UA"/>
        </w:rPr>
        <w:t xml:space="preserve">квітня 2020 року. </w:t>
      </w:r>
    </w:p>
    <w:p w:rsidR="00497AE7" w:rsidRPr="000708E4" w:rsidRDefault="00497AE7" w:rsidP="0049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64655" w:rsidRPr="000708E4" w:rsidRDefault="00164655" w:rsidP="00164655">
      <w:pPr>
        <w:spacing w:after="0"/>
        <w:jc w:val="center"/>
        <w:rPr>
          <w:rFonts w:ascii="Times New Roman" w:eastAsia="Calibri" w:hAnsi="Times New Roman" w:cs="Times New Roman"/>
          <w:b/>
          <w:sz w:val="24"/>
          <w:szCs w:val="24"/>
          <w:lang w:val="uk-UA"/>
        </w:rPr>
      </w:pPr>
      <w:r w:rsidRPr="000708E4">
        <w:rPr>
          <w:rFonts w:ascii="Times New Roman" w:eastAsia="Calibri" w:hAnsi="Times New Roman" w:cs="Times New Roman"/>
          <w:b/>
          <w:sz w:val="24"/>
          <w:szCs w:val="24"/>
          <w:lang w:val="uk-UA"/>
        </w:rPr>
        <w:t xml:space="preserve">Перелік питань, що виносяться на голосування, </w:t>
      </w:r>
    </w:p>
    <w:p w:rsidR="00164655" w:rsidRPr="000708E4" w:rsidRDefault="00164655" w:rsidP="00164655">
      <w:pPr>
        <w:spacing w:after="0"/>
        <w:jc w:val="center"/>
        <w:rPr>
          <w:rFonts w:ascii="Times New Roman" w:eastAsia="Calibri" w:hAnsi="Times New Roman" w:cs="Times New Roman"/>
          <w:b/>
          <w:sz w:val="24"/>
          <w:szCs w:val="24"/>
          <w:lang w:val="uk-UA"/>
        </w:rPr>
      </w:pPr>
      <w:r w:rsidRPr="000708E4">
        <w:rPr>
          <w:rFonts w:ascii="Times New Roman" w:eastAsia="Calibri" w:hAnsi="Times New Roman" w:cs="Times New Roman"/>
          <w:b/>
          <w:sz w:val="24"/>
          <w:szCs w:val="24"/>
          <w:lang w:val="uk-UA"/>
        </w:rPr>
        <w:t>згідно з проектом порядку денного:</w:t>
      </w:r>
    </w:p>
    <w:p w:rsidR="00164655" w:rsidRPr="000708E4" w:rsidRDefault="00164655" w:rsidP="00164655">
      <w:pPr>
        <w:spacing w:after="0"/>
        <w:rPr>
          <w:rFonts w:ascii="Times New Roman" w:hAnsi="Times New Roman" w:cs="Times New Roman"/>
          <w:sz w:val="24"/>
          <w:szCs w:val="24"/>
          <w:lang w:val="uk-UA"/>
        </w:rPr>
      </w:pPr>
    </w:p>
    <w:p w:rsidR="00ED7272" w:rsidRPr="000708E4" w:rsidRDefault="00ED7272" w:rsidP="000708E4">
      <w:pPr>
        <w:pStyle w:val="a3"/>
        <w:numPr>
          <w:ilvl w:val="0"/>
          <w:numId w:val="2"/>
        </w:numPr>
        <w:spacing w:after="0" w:line="300" w:lineRule="auto"/>
        <w:ind w:left="709" w:hanging="425"/>
        <w:jc w:val="both"/>
        <w:rPr>
          <w:rFonts w:ascii="Times New Roman" w:hAnsi="Times New Roman" w:cs="Times New Roman"/>
          <w:color w:val="000000"/>
          <w:sz w:val="24"/>
          <w:szCs w:val="24"/>
          <w:lang w:val="uk-UA"/>
        </w:rPr>
      </w:pPr>
      <w:r w:rsidRPr="000708E4">
        <w:rPr>
          <w:rFonts w:ascii="Times New Roman" w:hAnsi="Times New Roman" w:cs="Times New Roman"/>
          <w:color w:val="000000"/>
          <w:sz w:val="24"/>
          <w:szCs w:val="24"/>
          <w:lang w:val="uk-UA"/>
        </w:rPr>
        <w:t xml:space="preserve">Обрання членів лічильної комісії річних загальних зборів акціонерів </w:t>
      </w:r>
      <w:r w:rsidR="00FA650F" w:rsidRPr="000708E4">
        <w:rPr>
          <w:rFonts w:ascii="Times New Roman" w:hAnsi="Times New Roman" w:cs="Times New Roman"/>
          <w:color w:val="000000"/>
          <w:sz w:val="24"/>
          <w:szCs w:val="24"/>
          <w:lang w:val="uk-UA"/>
        </w:rPr>
        <w:t>ПрАТ «УФК</w:t>
      </w:r>
      <w:r w:rsidRPr="000708E4">
        <w:rPr>
          <w:rFonts w:ascii="Times New Roman" w:hAnsi="Times New Roman" w:cs="Times New Roman"/>
          <w:color w:val="000000"/>
          <w:sz w:val="24"/>
          <w:szCs w:val="24"/>
          <w:lang w:val="uk-UA"/>
        </w:rPr>
        <w:t>»</w:t>
      </w:r>
      <w:r w:rsidRPr="000708E4">
        <w:rPr>
          <w:rFonts w:ascii="Times New Roman" w:hAnsi="Times New Roman" w:cs="Times New Roman"/>
          <w:sz w:val="24"/>
          <w:szCs w:val="24"/>
          <w:lang w:val="uk-UA"/>
        </w:rPr>
        <w:t>, прийняття рішення про припинення їх повноважень</w:t>
      </w:r>
      <w:r w:rsidRPr="000708E4">
        <w:rPr>
          <w:rFonts w:ascii="Times New Roman" w:hAnsi="Times New Roman" w:cs="Times New Roman"/>
          <w:color w:val="000000"/>
          <w:sz w:val="24"/>
          <w:szCs w:val="24"/>
          <w:lang w:val="uk-UA"/>
        </w:rPr>
        <w:t>.</w:t>
      </w:r>
    </w:p>
    <w:p w:rsidR="00ED7272" w:rsidRPr="000708E4" w:rsidRDefault="00ED7272" w:rsidP="000708E4">
      <w:pPr>
        <w:pStyle w:val="a3"/>
        <w:numPr>
          <w:ilvl w:val="0"/>
          <w:numId w:val="2"/>
        </w:numPr>
        <w:spacing w:after="200" w:line="300" w:lineRule="auto"/>
        <w:ind w:left="709" w:hanging="425"/>
        <w:jc w:val="both"/>
        <w:rPr>
          <w:rFonts w:ascii="Times New Roman" w:hAnsi="Times New Roman" w:cs="Times New Roman"/>
          <w:sz w:val="24"/>
          <w:szCs w:val="24"/>
          <w:lang w:val="uk-UA"/>
        </w:rPr>
      </w:pPr>
      <w:r w:rsidRPr="000708E4">
        <w:rPr>
          <w:rFonts w:ascii="Times New Roman" w:hAnsi="Times New Roman" w:cs="Times New Roman"/>
          <w:color w:val="000000"/>
          <w:sz w:val="24"/>
          <w:szCs w:val="24"/>
          <w:lang w:val="uk-UA"/>
        </w:rPr>
        <w:t>Прийняття рішень з питань порядку проведення річних загал</w:t>
      </w:r>
      <w:r w:rsidR="00FA650F" w:rsidRPr="000708E4">
        <w:rPr>
          <w:rFonts w:ascii="Times New Roman" w:hAnsi="Times New Roman" w:cs="Times New Roman"/>
          <w:color w:val="000000"/>
          <w:sz w:val="24"/>
          <w:szCs w:val="24"/>
          <w:lang w:val="uk-UA"/>
        </w:rPr>
        <w:t>ьних зборів акціонерів ПрАТ «УФК</w:t>
      </w:r>
      <w:r w:rsidRPr="000708E4">
        <w:rPr>
          <w:rFonts w:ascii="Times New Roman" w:hAnsi="Times New Roman" w:cs="Times New Roman"/>
          <w:color w:val="000000"/>
          <w:sz w:val="24"/>
          <w:szCs w:val="24"/>
          <w:lang w:val="uk-UA"/>
        </w:rPr>
        <w:t>».</w:t>
      </w:r>
    </w:p>
    <w:p w:rsidR="00ED7272" w:rsidRPr="000708E4" w:rsidRDefault="00ED7272" w:rsidP="000708E4">
      <w:pPr>
        <w:pStyle w:val="a3"/>
        <w:numPr>
          <w:ilvl w:val="0"/>
          <w:numId w:val="2"/>
        </w:numPr>
        <w:spacing w:after="0" w:line="300" w:lineRule="auto"/>
        <w:ind w:left="709" w:hanging="425"/>
        <w:jc w:val="both"/>
        <w:rPr>
          <w:rFonts w:ascii="Times New Roman" w:hAnsi="Times New Roman" w:cs="Times New Roman"/>
          <w:color w:val="000000"/>
          <w:sz w:val="24"/>
          <w:szCs w:val="24"/>
          <w:lang w:val="uk-UA"/>
        </w:rPr>
      </w:pPr>
      <w:r w:rsidRPr="000708E4">
        <w:rPr>
          <w:rFonts w:ascii="Times New Roman" w:hAnsi="Times New Roman" w:cs="Times New Roman"/>
          <w:sz w:val="24"/>
          <w:szCs w:val="24"/>
          <w:lang w:val="uk-UA"/>
        </w:rPr>
        <w:t xml:space="preserve">Розгляд звіту Наглядової ради Товариства </w:t>
      </w:r>
      <w:r w:rsidRPr="000708E4">
        <w:rPr>
          <w:rFonts w:ascii="Times New Roman" w:hAnsi="Times New Roman" w:cs="Times New Roman"/>
          <w:color w:val="000000"/>
          <w:sz w:val="24"/>
          <w:szCs w:val="24"/>
          <w:lang w:val="uk-UA"/>
        </w:rPr>
        <w:t xml:space="preserve"> за 2019 рік та  затвердження заходів за результатами його розгляду. Прийняття рішення за наслідками розгляду звіту Наглядової ради Товариства. </w:t>
      </w:r>
    </w:p>
    <w:p w:rsidR="00ED7272" w:rsidRPr="000708E4" w:rsidRDefault="00ED7272" w:rsidP="000708E4">
      <w:pPr>
        <w:pStyle w:val="a3"/>
        <w:numPr>
          <w:ilvl w:val="0"/>
          <w:numId w:val="2"/>
        </w:numPr>
        <w:spacing w:after="0" w:line="300" w:lineRule="auto"/>
        <w:ind w:left="709" w:hanging="425"/>
        <w:jc w:val="both"/>
        <w:rPr>
          <w:rFonts w:ascii="Times New Roman" w:hAnsi="Times New Roman" w:cs="Times New Roman"/>
          <w:color w:val="000000"/>
          <w:sz w:val="24"/>
          <w:szCs w:val="24"/>
          <w:lang w:val="uk-UA"/>
        </w:rPr>
      </w:pPr>
      <w:r w:rsidRPr="000708E4">
        <w:rPr>
          <w:rFonts w:ascii="Times New Roman" w:hAnsi="Times New Roman" w:cs="Times New Roman"/>
          <w:sz w:val="24"/>
          <w:szCs w:val="24"/>
          <w:lang w:val="uk-UA"/>
        </w:rPr>
        <w:t xml:space="preserve">Прийняття рішення </w:t>
      </w:r>
      <w:r w:rsidRPr="000708E4">
        <w:rPr>
          <w:rFonts w:ascii="Times New Roman" w:hAnsi="Times New Roman" w:cs="Times New Roman"/>
          <w:color w:val="000000"/>
          <w:sz w:val="24"/>
          <w:szCs w:val="24"/>
          <w:lang w:val="uk-UA"/>
        </w:rPr>
        <w:t xml:space="preserve">за наслідками розгляду </w:t>
      </w:r>
      <w:r w:rsidR="00F27992" w:rsidRPr="000708E4">
        <w:rPr>
          <w:rFonts w:ascii="Times New Roman" w:hAnsi="Times New Roman" w:cs="Times New Roman"/>
          <w:color w:val="000000"/>
          <w:sz w:val="24"/>
          <w:szCs w:val="24"/>
          <w:lang w:val="uk-UA"/>
        </w:rPr>
        <w:t>Звіту виконавчого органу</w:t>
      </w:r>
      <w:r w:rsidR="00F27992" w:rsidRPr="000708E4">
        <w:rPr>
          <w:rFonts w:ascii="Times New Roman" w:hAnsi="Times New Roman" w:cs="Times New Roman"/>
          <w:color w:val="000000"/>
          <w:sz w:val="24"/>
          <w:szCs w:val="24"/>
        </w:rPr>
        <w:t xml:space="preserve"> </w:t>
      </w:r>
      <w:r w:rsidRPr="000708E4">
        <w:rPr>
          <w:rFonts w:ascii="Times New Roman" w:hAnsi="Times New Roman" w:cs="Times New Roman"/>
          <w:color w:val="000000"/>
          <w:sz w:val="24"/>
          <w:szCs w:val="24"/>
          <w:lang w:val="uk-UA"/>
        </w:rPr>
        <w:t>за 2019 рік.</w:t>
      </w:r>
    </w:p>
    <w:p w:rsidR="00D452C0" w:rsidRPr="000708E4" w:rsidRDefault="00D452C0" w:rsidP="000708E4">
      <w:pPr>
        <w:pStyle w:val="a3"/>
        <w:numPr>
          <w:ilvl w:val="0"/>
          <w:numId w:val="2"/>
        </w:numPr>
        <w:spacing w:after="0" w:line="240" w:lineRule="auto"/>
        <w:ind w:left="709" w:hanging="425"/>
        <w:jc w:val="both"/>
        <w:rPr>
          <w:rFonts w:ascii="Times New Roman" w:hAnsi="Times New Roman" w:cs="Times New Roman"/>
          <w:color w:val="000000"/>
          <w:sz w:val="24"/>
          <w:szCs w:val="24"/>
          <w:lang w:val="uk-UA"/>
        </w:rPr>
      </w:pPr>
      <w:r w:rsidRPr="000708E4">
        <w:rPr>
          <w:rFonts w:ascii="Times New Roman" w:hAnsi="Times New Roman" w:cs="Times New Roman"/>
          <w:color w:val="000000"/>
          <w:sz w:val="24"/>
          <w:szCs w:val="24"/>
          <w:lang w:val="uk-UA"/>
        </w:rPr>
        <w:t xml:space="preserve">Затвердження звіту та висновків Ревізора, прийняття </w:t>
      </w:r>
      <w:r w:rsidR="00A171E0">
        <w:rPr>
          <w:rFonts w:ascii="Times New Roman" w:hAnsi="Times New Roman" w:cs="Times New Roman"/>
          <w:color w:val="000000"/>
          <w:sz w:val="24"/>
          <w:szCs w:val="24"/>
          <w:lang w:val="uk-UA"/>
        </w:rPr>
        <w:t xml:space="preserve">рішення за наслідками розгляду </w:t>
      </w:r>
      <w:r w:rsidRPr="000708E4">
        <w:rPr>
          <w:rFonts w:ascii="Times New Roman" w:hAnsi="Times New Roman" w:cs="Times New Roman"/>
          <w:color w:val="000000"/>
          <w:sz w:val="24"/>
          <w:szCs w:val="24"/>
          <w:lang w:val="uk-UA"/>
        </w:rPr>
        <w:t>звіту Ревізора Товариства.</w:t>
      </w:r>
    </w:p>
    <w:p w:rsidR="00ED7272" w:rsidRPr="000708E4" w:rsidRDefault="00ED7272" w:rsidP="000708E4">
      <w:pPr>
        <w:pStyle w:val="a3"/>
        <w:numPr>
          <w:ilvl w:val="0"/>
          <w:numId w:val="2"/>
        </w:numPr>
        <w:spacing w:after="0" w:line="300" w:lineRule="auto"/>
        <w:ind w:left="709" w:hanging="425"/>
        <w:jc w:val="both"/>
        <w:rPr>
          <w:rFonts w:ascii="Times New Roman" w:hAnsi="Times New Roman" w:cs="Times New Roman"/>
          <w:sz w:val="24"/>
          <w:szCs w:val="24"/>
          <w:lang w:val="uk-UA"/>
        </w:rPr>
      </w:pPr>
      <w:r w:rsidRPr="000708E4">
        <w:rPr>
          <w:rFonts w:ascii="Times New Roman" w:hAnsi="Times New Roman" w:cs="Times New Roman"/>
          <w:sz w:val="24"/>
          <w:szCs w:val="24"/>
          <w:lang w:val="uk-UA"/>
        </w:rPr>
        <w:t>Затвердження річного звіту Товариства за 2019 рік.</w:t>
      </w:r>
    </w:p>
    <w:p w:rsidR="00ED7272" w:rsidRPr="000708E4" w:rsidRDefault="000708E4" w:rsidP="000708E4">
      <w:pPr>
        <w:pStyle w:val="a3"/>
        <w:numPr>
          <w:ilvl w:val="0"/>
          <w:numId w:val="2"/>
        </w:numPr>
        <w:tabs>
          <w:tab w:val="left" w:pos="426"/>
          <w:tab w:val="left" w:pos="567"/>
        </w:tabs>
        <w:spacing w:after="0" w:line="300" w:lineRule="auto"/>
        <w:ind w:left="709" w:hanging="425"/>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  </w:t>
      </w:r>
      <w:r w:rsidR="00ED7272" w:rsidRPr="000708E4">
        <w:rPr>
          <w:rFonts w:ascii="Times New Roman" w:hAnsi="Times New Roman" w:cs="Times New Roman"/>
          <w:sz w:val="24"/>
          <w:szCs w:val="24"/>
          <w:lang w:val="uk-UA"/>
        </w:rPr>
        <w:t>Р</w:t>
      </w:r>
      <w:r w:rsidR="00ED7272" w:rsidRPr="000708E4">
        <w:rPr>
          <w:rFonts w:ascii="Times New Roman" w:hAnsi="Times New Roman" w:cs="Times New Roman"/>
          <w:color w:val="000000"/>
          <w:sz w:val="24"/>
          <w:szCs w:val="24"/>
          <w:lang w:val="uk-UA"/>
        </w:rPr>
        <w:t>озпо</w:t>
      </w:r>
      <w:r w:rsidR="00FA650F" w:rsidRPr="000708E4">
        <w:rPr>
          <w:rFonts w:ascii="Times New Roman" w:hAnsi="Times New Roman" w:cs="Times New Roman"/>
          <w:color w:val="000000"/>
          <w:sz w:val="24"/>
          <w:szCs w:val="24"/>
          <w:lang w:val="uk-UA"/>
        </w:rPr>
        <w:t>діл прибутку і збитків ПрАТ «УФК</w:t>
      </w:r>
      <w:r w:rsidR="00ED7272" w:rsidRPr="000708E4">
        <w:rPr>
          <w:rFonts w:ascii="Times New Roman" w:hAnsi="Times New Roman" w:cs="Times New Roman"/>
          <w:color w:val="000000"/>
          <w:sz w:val="24"/>
          <w:szCs w:val="24"/>
          <w:lang w:val="uk-UA"/>
        </w:rPr>
        <w:t>» за підсумками  фінансово-господарської  діяльності  Товариства у 2019 році.</w:t>
      </w:r>
    </w:p>
    <w:p w:rsidR="00ED7272" w:rsidRPr="000708E4" w:rsidRDefault="00ED7272" w:rsidP="000708E4">
      <w:pPr>
        <w:pStyle w:val="a3"/>
        <w:numPr>
          <w:ilvl w:val="0"/>
          <w:numId w:val="2"/>
        </w:numPr>
        <w:spacing w:after="0" w:line="300" w:lineRule="auto"/>
        <w:ind w:left="709" w:hanging="425"/>
        <w:jc w:val="both"/>
        <w:rPr>
          <w:rFonts w:ascii="Times New Roman" w:hAnsi="Times New Roman" w:cs="Times New Roman"/>
          <w:sz w:val="24"/>
          <w:szCs w:val="24"/>
          <w:lang w:val="uk-UA"/>
        </w:rPr>
      </w:pPr>
      <w:r w:rsidRPr="000708E4">
        <w:rPr>
          <w:rFonts w:ascii="Times New Roman" w:hAnsi="Times New Roman" w:cs="Times New Roman"/>
          <w:color w:val="000000"/>
          <w:sz w:val="24"/>
          <w:szCs w:val="24"/>
          <w:lang w:val="uk-UA"/>
        </w:rPr>
        <w:t xml:space="preserve"> Про основні напрямки діяльності Товариства у 2020 році та прийняття рішення про попереднє надання згоди на вчинення значних правочинів (значних правочинів, щодо вчинення яких є заінтересованість). </w:t>
      </w:r>
    </w:p>
    <w:p w:rsidR="00FA650F" w:rsidRPr="000708E4" w:rsidRDefault="00FA650F" w:rsidP="000708E4">
      <w:pPr>
        <w:pStyle w:val="a3"/>
        <w:numPr>
          <w:ilvl w:val="0"/>
          <w:numId w:val="2"/>
        </w:numPr>
        <w:spacing w:after="0" w:line="240" w:lineRule="auto"/>
        <w:ind w:left="709" w:hanging="425"/>
        <w:jc w:val="both"/>
        <w:rPr>
          <w:rFonts w:ascii="Times New Roman" w:hAnsi="Times New Roman" w:cs="Times New Roman"/>
          <w:sz w:val="24"/>
          <w:szCs w:val="24"/>
          <w:lang w:val="uk-UA"/>
        </w:rPr>
      </w:pPr>
      <w:r w:rsidRPr="000708E4">
        <w:rPr>
          <w:rFonts w:ascii="Times New Roman" w:hAnsi="Times New Roman" w:cs="Times New Roman"/>
          <w:color w:val="000000"/>
          <w:sz w:val="24"/>
          <w:szCs w:val="24"/>
          <w:lang w:val="uk-UA"/>
        </w:rPr>
        <w:t>П</w:t>
      </w:r>
      <w:r w:rsidRPr="000708E4">
        <w:rPr>
          <w:rFonts w:ascii="Times New Roman" w:hAnsi="Times New Roman" w:cs="Times New Roman"/>
          <w:sz w:val="24"/>
          <w:szCs w:val="24"/>
          <w:lang w:val="uk-UA"/>
        </w:rPr>
        <w:t>рийняття рішення про припинення повноважень членів Наглядової ради Товариства.</w:t>
      </w:r>
    </w:p>
    <w:p w:rsidR="00FA650F" w:rsidRPr="000708E4" w:rsidRDefault="00FA650F" w:rsidP="000708E4">
      <w:pPr>
        <w:numPr>
          <w:ilvl w:val="0"/>
          <w:numId w:val="2"/>
        </w:numPr>
        <w:spacing w:after="0" w:line="240" w:lineRule="auto"/>
        <w:ind w:left="709" w:hanging="425"/>
        <w:jc w:val="both"/>
        <w:rPr>
          <w:rFonts w:ascii="Times New Roman" w:hAnsi="Times New Roman" w:cs="Times New Roman"/>
          <w:sz w:val="24"/>
          <w:szCs w:val="24"/>
          <w:lang w:val="uk-UA"/>
        </w:rPr>
      </w:pPr>
      <w:r w:rsidRPr="000708E4">
        <w:rPr>
          <w:rFonts w:ascii="Times New Roman" w:hAnsi="Times New Roman" w:cs="Times New Roman"/>
          <w:color w:val="000000"/>
          <w:sz w:val="24"/>
          <w:szCs w:val="24"/>
          <w:lang w:val="uk-UA"/>
        </w:rPr>
        <w:t>Обрання членів Наглядової ради Товариства.</w:t>
      </w:r>
    </w:p>
    <w:p w:rsidR="00FA650F" w:rsidRPr="000708E4" w:rsidRDefault="00FA650F" w:rsidP="000708E4">
      <w:pPr>
        <w:numPr>
          <w:ilvl w:val="0"/>
          <w:numId w:val="2"/>
        </w:numPr>
        <w:spacing w:after="0" w:line="240" w:lineRule="auto"/>
        <w:ind w:left="709" w:hanging="425"/>
        <w:jc w:val="both"/>
        <w:rPr>
          <w:rFonts w:ascii="Times New Roman" w:hAnsi="Times New Roman" w:cs="Times New Roman"/>
          <w:sz w:val="24"/>
          <w:szCs w:val="24"/>
          <w:lang w:val="uk-UA"/>
        </w:rPr>
      </w:pPr>
      <w:r w:rsidRPr="000708E4">
        <w:rPr>
          <w:rFonts w:ascii="Times New Roman" w:hAnsi="Times New Roman" w:cs="Times New Roman"/>
          <w:color w:val="000000"/>
          <w:sz w:val="24"/>
          <w:szCs w:val="24"/>
          <w:lang w:val="uk-UA"/>
        </w:rPr>
        <w:t>Затвердження умов трудових договорів (контрактів), що укладатимуться з членами Наглядової ради, встановлення розміру їх винагороди, обрання особи,  яка уповноважується на підписання договорів (контрактів) з членами Наглядової ради.</w:t>
      </w:r>
    </w:p>
    <w:p w:rsidR="001D6790" w:rsidRDefault="001D6790" w:rsidP="00164655">
      <w:pPr>
        <w:tabs>
          <w:tab w:val="left" w:pos="540"/>
        </w:tabs>
        <w:ind w:left="540" w:hanging="540"/>
        <w:jc w:val="center"/>
        <w:rPr>
          <w:rFonts w:ascii="Times New Roman" w:hAnsi="Times New Roman" w:cs="Times New Roman"/>
          <w:b/>
          <w:caps/>
          <w:sz w:val="24"/>
          <w:szCs w:val="24"/>
          <w:lang w:val="uk-UA"/>
        </w:rPr>
      </w:pPr>
    </w:p>
    <w:p w:rsidR="00164655" w:rsidRPr="000708E4" w:rsidRDefault="00164655" w:rsidP="00164655">
      <w:pPr>
        <w:tabs>
          <w:tab w:val="left" w:pos="540"/>
        </w:tabs>
        <w:ind w:left="540" w:hanging="540"/>
        <w:jc w:val="center"/>
        <w:rPr>
          <w:rFonts w:ascii="Times New Roman" w:hAnsi="Times New Roman" w:cs="Times New Roman"/>
          <w:b/>
          <w:caps/>
          <w:sz w:val="24"/>
          <w:szCs w:val="24"/>
          <w:lang w:val="uk-UA"/>
        </w:rPr>
      </w:pPr>
      <w:r w:rsidRPr="000708E4">
        <w:rPr>
          <w:rFonts w:ascii="Times New Roman" w:hAnsi="Times New Roman" w:cs="Times New Roman"/>
          <w:b/>
          <w:caps/>
          <w:sz w:val="24"/>
          <w:szCs w:val="24"/>
          <w:lang w:val="uk-UA"/>
        </w:rPr>
        <w:lastRenderedPageBreak/>
        <w:t>Проекти рішень річних загальних зборів акціонерів  П</w:t>
      </w:r>
      <w:r w:rsidRPr="000708E4">
        <w:rPr>
          <w:rFonts w:ascii="Times New Roman" w:hAnsi="Times New Roman" w:cs="Times New Roman"/>
          <w:b/>
          <w:sz w:val="24"/>
          <w:szCs w:val="24"/>
          <w:lang w:val="uk-UA"/>
        </w:rPr>
        <w:t>р</w:t>
      </w:r>
      <w:r w:rsidRPr="000708E4">
        <w:rPr>
          <w:rFonts w:ascii="Times New Roman" w:hAnsi="Times New Roman" w:cs="Times New Roman"/>
          <w:b/>
          <w:caps/>
          <w:sz w:val="24"/>
          <w:szCs w:val="24"/>
          <w:lang w:val="uk-UA"/>
        </w:rPr>
        <w:t>АТ «УФК»</w:t>
      </w:r>
    </w:p>
    <w:p w:rsidR="00164655" w:rsidRPr="000708E4" w:rsidRDefault="00164655" w:rsidP="00164655">
      <w:pPr>
        <w:jc w:val="both"/>
        <w:rPr>
          <w:rFonts w:ascii="Times New Roman" w:hAnsi="Times New Roman" w:cs="Times New Roman"/>
          <w:b/>
          <w:sz w:val="24"/>
          <w:szCs w:val="24"/>
          <w:lang w:val="uk-UA"/>
        </w:rPr>
      </w:pPr>
      <w:r w:rsidRPr="000708E4">
        <w:rPr>
          <w:rFonts w:ascii="Times New Roman" w:hAnsi="Times New Roman" w:cs="Times New Roman"/>
          <w:sz w:val="24"/>
          <w:szCs w:val="24"/>
          <w:u w:val="single"/>
          <w:lang w:val="uk-UA"/>
        </w:rPr>
        <w:t>З першого питання проекту порядку денного</w:t>
      </w:r>
      <w:r w:rsidRPr="000708E4">
        <w:rPr>
          <w:rFonts w:ascii="Times New Roman" w:hAnsi="Times New Roman" w:cs="Times New Roman"/>
          <w:sz w:val="24"/>
          <w:szCs w:val="24"/>
          <w:lang w:val="uk-UA"/>
        </w:rPr>
        <w:t xml:space="preserve"> «</w:t>
      </w:r>
      <w:r w:rsidRPr="000708E4">
        <w:rPr>
          <w:rFonts w:ascii="Times New Roman" w:hAnsi="Times New Roman" w:cs="Times New Roman"/>
          <w:b/>
          <w:color w:val="000000"/>
          <w:sz w:val="24"/>
          <w:szCs w:val="24"/>
          <w:lang w:val="uk-UA"/>
        </w:rPr>
        <w:t>Обрання членів лічильної комісії  річних загальних зборів акціонерів ПрАТ «УФК»</w:t>
      </w:r>
      <w:r w:rsidRPr="000708E4">
        <w:rPr>
          <w:rFonts w:ascii="Times New Roman" w:hAnsi="Times New Roman" w:cs="Times New Roman"/>
          <w:sz w:val="24"/>
          <w:szCs w:val="24"/>
          <w:lang w:val="uk-UA"/>
        </w:rPr>
        <w:t xml:space="preserve">, </w:t>
      </w:r>
      <w:r w:rsidRPr="000708E4">
        <w:rPr>
          <w:rFonts w:ascii="Times New Roman" w:hAnsi="Times New Roman" w:cs="Times New Roman"/>
          <w:b/>
          <w:sz w:val="24"/>
          <w:szCs w:val="24"/>
          <w:lang w:val="uk-UA"/>
        </w:rPr>
        <w:t>прийняття рішення про припинення їх повноважень</w:t>
      </w:r>
      <w:r w:rsidRPr="000708E4">
        <w:rPr>
          <w:rFonts w:ascii="Times New Roman" w:hAnsi="Times New Roman" w:cs="Times New Roman"/>
          <w:b/>
          <w:color w:val="000000"/>
          <w:sz w:val="24"/>
          <w:szCs w:val="24"/>
          <w:lang w:val="uk-UA"/>
        </w:rPr>
        <w:t>»:</w:t>
      </w:r>
    </w:p>
    <w:p w:rsidR="00164655" w:rsidRPr="000708E4" w:rsidRDefault="00164655" w:rsidP="00164655">
      <w:pPr>
        <w:numPr>
          <w:ilvl w:val="0"/>
          <w:numId w:val="3"/>
        </w:numPr>
        <w:tabs>
          <w:tab w:val="clear" w:pos="1320"/>
        </w:tabs>
        <w:spacing w:after="0" w:line="240" w:lineRule="auto"/>
        <w:ind w:left="709" w:hanging="283"/>
        <w:jc w:val="both"/>
        <w:rPr>
          <w:rFonts w:ascii="Times New Roman" w:hAnsi="Times New Roman" w:cs="Times New Roman"/>
          <w:sz w:val="24"/>
          <w:szCs w:val="24"/>
          <w:lang w:val="uk-UA"/>
        </w:rPr>
      </w:pPr>
      <w:r w:rsidRPr="000708E4">
        <w:rPr>
          <w:rFonts w:ascii="Times New Roman" w:hAnsi="Times New Roman" w:cs="Times New Roman"/>
          <w:sz w:val="24"/>
          <w:szCs w:val="24"/>
          <w:lang w:val="uk-UA"/>
        </w:rPr>
        <w:t xml:space="preserve">Обрати лічильну комісію в складі двох осіб, а саме:  _________________________ . </w:t>
      </w:r>
    </w:p>
    <w:p w:rsidR="00164655" w:rsidRPr="000708E4" w:rsidRDefault="00164655" w:rsidP="00164655">
      <w:pPr>
        <w:numPr>
          <w:ilvl w:val="0"/>
          <w:numId w:val="3"/>
        </w:numPr>
        <w:tabs>
          <w:tab w:val="clear" w:pos="1320"/>
        </w:tabs>
        <w:spacing w:after="0" w:line="240" w:lineRule="auto"/>
        <w:ind w:left="709" w:hanging="283"/>
        <w:jc w:val="both"/>
        <w:rPr>
          <w:rFonts w:ascii="Times New Roman" w:hAnsi="Times New Roman" w:cs="Times New Roman"/>
          <w:sz w:val="24"/>
          <w:szCs w:val="24"/>
          <w:lang w:val="uk-UA"/>
        </w:rPr>
      </w:pPr>
      <w:r w:rsidRPr="000708E4">
        <w:rPr>
          <w:rFonts w:ascii="Times New Roman" w:hAnsi="Times New Roman" w:cs="Times New Roman"/>
          <w:sz w:val="24"/>
          <w:szCs w:val="24"/>
          <w:lang w:val="uk-UA"/>
        </w:rPr>
        <w:t xml:space="preserve">Обрати Головою лічильної комісії </w:t>
      </w:r>
      <w:r w:rsidRPr="000708E4">
        <w:rPr>
          <w:rFonts w:ascii="Times New Roman" w:hAnsi="Times New Roman" w:cs="Times New Roman"/>
          <w:color w:val="000000"/>
          <w:sz w:val="24"/>
          <w:szCs w:val="24"/>
          <w:lang w:val="uk-UA"/>
        </w:rPr>
        <w:t>______________________________ .</w:t>
      </w:r>
    </w:p>
    <w:p w:rsidR="00164655" w:rsidRPr="000708E4" w:rsidRDefault="00164655" w:rsidP="00164655">
      <w:pPr>
        <w:numPr>
          <w:ilvl w:val="0"/>
          <w:numId w:val="3"/>
        </w:numPr>
        <w:tabs>
          <w:tab w:val="clear" w:pos="1320"/>
        </w:tabs>
        <w:spacing w:after="0" w:line="240" w:lineRule="auto"/>
        <w:ind w:left="709" w:hanging="283"/>
        <w:jc w:val="both"/>
        <w:rPr>
          <w:rFonts w:ascii="Times New Roman" w:hAnsi="Times New Roman" w:cs="Times New Roman"/>
          <w:sz w:val="24"/>
          <w:szCs w:val="24"/>
          <w:lang w:val="uk-UA"/>
        </w:rPr>
      </w:pPr>
      <w:r w:rsidRPr="000708E4">
        <w:rPr>
          <w:rFonts w:ascii="Times New Roman" w:hAnsi="Times New Roman" w:cs="Times New Roman"/>
          <w:color w:val="000000"/>
          <w:sz w:val="24"/>
          <w:szCs w:val="24"/>
          <w:lang w:val="uk-UA"/>
        </w:rPr>
        <w:t>Вважати, що повноваження членів лічильної комісії припиняються разом з закінченням роботи річних загальних зборів акціонерів.</w:t>
      </w:r>
    </w:p>
    <w:p w:rsidR="00164655" w:rsidRPr="000708E4" w:rsidRDefault="00164655" w:rsidP="00164655">
      <w:pPr>
        <w:ind w:left="709"/>
        <w:jc w:val="both"/>
        <w:rPr>
          <w:rFonts w:ascii="Times New Roman" w:hAnsi="Times New Roman" w:cs="Times New Roman"/>
          <w:sz w:val="24"/>
          <w:szCs w:val="24"/>
          <w:lang w:val="uk-UA"/>
        </w:rPr>
      </w:pPr>
    </w:p>
    <w:p w:rsidR="00164655" w:rsidRPr="000708E4" w:rsidRDefault="00164655" w:rsidP="00164655">
      <w:pPr>
        <w:pStyle w:val="a3"/>
        <w:ind w:left="0"/>
        <w:jc w:val="both"/>
        <w:rPr>
          <w:rFonts w:ascii="Times New Roman" w:hAnsi="Times New Roman" w:cs="Times New Roman"/>
          <w:b/>
          <w:color w:val="000000"/>
          <w:sz w:val="24"/>
          <w:szCs w:val="24"/>
          <w:lang w:val="uk-UA"/>
        </w:rPr>
      </w:pPr>
      <w:r w:rsidRPr="000708E4">
        <w:rPr>
          <w:rFonts w:ascii="Times New Roman" w:hAnsi="Times New Roman" w:cs="Times New Roman"/>
          <w:sz w:val="24"/>
          <w:szCs w:val="24"/>
          <w:u w:val="single"/>
          <w:lang w:val="uk-UA"/>
        </w:rPr>
        <w:t>З другого питання проекту порядку денного</w:t>
      </w:r>
      <w:r w:rsidRPr="000708E4">
        <w:rPr>
          <w:rFonts w:ascii="Times New Roman" w:hAnsi="Times New Roman" w:cs="Times New Roman"/>
          <w:b/>
          <w:sz w:val="24"/>
          <w:szCs w:val="24"/>
          <w:lang w:val="uk-UA"/>
        </w:rPr>
        <w:t xml:space="preserve">  «</w:t>
      </w:r>
      <w:r w:rsidRPr="000708E4">
        <w:rPr>
          <w:rFonts w:ascii="Times New Roman" w:hAnsi="Times New Roman" w:cs="Times New Roman"/>
          <w:b/>
          <w:color w:val="000000"/>
          <w:sz w:val="24"/>
          <w:szCs w:val="24"/>
          <w:lang w:val="uk-UA"/>
        </w:rPr>
        <w:t>Прийняття рішень з питань порядку проведення річних загальних зборів ПрАТ «УФК</w:t>
      </w:r>
      <w:r w:rsidRPr="000708E4">
        <w:rPr>
          <w:rFonts w:ascii="Times New Roman" w:eastAsia="Calibri" w:hAnsi="Times New Roman" w:cs="Times New Roman"/>
          <w:b/>
          <w:sz w:val="24"/>
          <w:szCs w:val="24"/>
          <w:lang w:val="uk-UA"/>
        </w:rPr>
        <w:t>»</w:t>
      </w:r>
      <w:r w:rsidRPr="000708E4">
        <w:rPr>
          <w:rFonts w:ascii="Times New Roman" w:hAnsi="Times New Roman" w:cs="Times New Roman"/>
          <w:b/>
          <w:sz w:val="24"/>
          <w:szCs w:val="24"/>
          <w:lang w:val="uk-UA"/>
        </w:rPr>
        <w:t>:</w:t>
      </w:r>
    </w:p>
    <w:p w:rsidR="00164655" w:rsidRPr="000708E4" w:rsidRDefault="00164655" w:rsidP="00164655">
      <w:pPr>
        <w:numPr>
          <w:ilvl w:val="0"/>
          <w:numId w:val="3"/>
        </w:numPr>
        <w:tabs>
          <w:tab w:val="clear" w:pos="1320"/>
          <w:tab w:val="left" w:pos="709"/>
        </w:tabs>
        <w:spacing w:after="0" w:line="240" w:lineRule="auto"/>
        <w:ind w:left="709" w:hanging="283"/>
        <w:jc w:val="both"/>
        <w:rPr>
          <w:rFonts w:ascii="Times New Roman" w:hAnsi="Times New Roman" w:cs="Times New Roman"/>
          <w:sz w:val="24"/>
          <w:szCs w:val="24"/>
          <w:lang w:val="uk-UA"/>
        </w:rPr>
      </w:pPr>
      <w:r w:rsidRPr="000708E4">
        <w:rPr>
          <w:rFonts w:ascii="Times New Roman" w:hAnsi="Times New Roman" w:cs="Times New Roman"/>
          <w:color w:val="000000"/>
          <w:sz w:val="24"/>
          <w:szCs w:val="24"/>
          <w:lang w:val="uk-UA"/>
        </w:rPr>
        <w:t xml:space="preserve">Обрати Головою загальних зборів акціонерів _____________________, секретарем загальних зборів акціонерів обрати ________________________ . </w:t>
      </w:r>
    </w:p>
    <w:p w:rsidR="00164655" w:rsidRPr="000708E4" w:rsidRDefault="00164655" w:rsidP="00164655">
      <w:pPr>
        <w:numPr>
          <w:ilvl w:val="0"/>
          <w:numId w:val="3"/>
        </w:numPr>
        <w:tabs>
          <w:tab w:val="clear" w:pos="1320"/>
          <w:tab w:val="left" w:pos="709"/>
        </w:tabs>
        <w:spacing w:after="0" w:line="240" w:lineRule="auto"/>
        <w:ind w:left="709" w:hanging="283"/>
        <w:jc w:val="both"/>
        <w:rPr>
          <w:rFonts w:ascii="Times New Roman" w:hAnsi="Times New Roman" w:cs="Times New Roman"/>
          <w:color w:val="000000"/>
          <w:sz w:val="24"/>
          <w:szCs w:val="24"/>
          <w:lang w:val="uk-UA"/>
        </w:rPr>
      </w:pPr>
      <w:r w:rsidRPr="000708E4">
        <w:rPr>
          <w:rFonts w:ascii="Times New Roman" w:hAnsi="Times New Roman" w:cs="Times New Roman"/>
          <w:color w:val="000000"/>
          <w:sz w:val="24"/>
          <w:szCs w:val="24"/>
          <w:lang w:val="uk-UA"/>
        </w:rPr>
        <w:t xml:space="preserve">Затвердити наступний регламент проведення загальних зборів акціонерів: виступаючим з 3, 4, 5, 6, 7, 8, </w:t>
      </w:r>
      <w:r w:rsidR="00E37762" w:rsidRPr="000708E4">
        <w:rPr>
          <w:rFonts w:ascii="Times New Roman" w:hAnsi="Times New Roman" w:cs="Times New Roman"/>
          <w:color w:val="000000"/>
          <w:sz w:val="24"/>
          <w:szCs w:val="24"/>
          <w:lang w:val="uk-UA"/>
        </w:rPr>
        <w:t xml:space="preserve">9, </w:t>
      </w:r>
      <w:r w:rsidRPr="000708E4">
        <w:rPr>
          <w:rFonts w:ascii="Times New Roman" w:hAnsi="Times New Roman" w:cs="Times New Roman"/>
          <w:color w:val="000000"/>
          <w:sz w:val="24"/>
          <w:szCs w:val="24"/>
          <w:lang w:val="uk-UA"/>
        </w:rPr>
        <w:t>1</w:t>
      </w:r>
      <w:r w:rsidR="00E37762" w:rsidRPr="000708E4">
        <w:rPr>
          <w:rFonts w:ascii="Times New Roman" w:hAnsi="Times New Roman" w:cs="Times New Roman"/>
          <w:color w:val="000000"/>
          <w:sz w:val="24"/>
          <w:szCs w:val="24"/>
          <w:lang w:val="uk-UA"/>
        </w:rPr>
        <w:t>1</w:t>
      </w:r>
      <w:r w:rsidRPr="000708E4">
        <w:rPr>
          <w:rFonts w:ascii="Times New Roman" w:hAnsi="Times New Roman" w:cs="Times New Roman"/>
          <w:color w:val="000000"/>
          <w:sz w:val="24"/>
          <w:szCs w:val="24"/>
          <w:lang w:val="uk-UA"/>
        </w:rPr>
        <w:t xml:space="preserve"> питання надати до 10 хвилин, виступаючим при обговоренні цих питань – до 3 хвилин; </w:t>
      </w:r>
      <w:r w:rsidR="00E37762" w:rsidRPr="000708E4">
        <w:rPr>
          <w:rFonts w:ascii="Times New Roman" w:hAnsi="Times New Roman" w:cs="Times New Roman"/>
          <w:color w:val="000000"/>
          <w:sz w:val="24"/>
          <w:szCs w:val="24"/>
          <w:lang w:val="uk-UA"/>
        </w:rPr>
        <w:t xml:space="preserve">по 10 питанню регламент не встановлювати, оскільки це питання стосується виборів членів наглядової ради, </w:t>
      </w:r>
      <w:r w:rsidRPr="000708E4">
        <w:rPr>
          <w:rFonts w:ascii="Times New Roman" w:hAnsi="Times New Roman" w:cs="Times New Roman"/>
          <w:color w:val="000000"/>
          <w:sz w:val="24"/>
          <w:szCs w:val="24"/>
          <w:lang w:val="uk-UA"/>
        </w:rPr>
        <w:t xml:space="preserve">в цілому провести загальні збори акціонерів протягом </w:t>
      </w:r>
      <w:r w:rsidR="00E37762" w:rsidRPr="000708E4">
        <w:rPr>
          <w:rFonts w:ascii="Times New Roman" w:hAnsi="Times New Roman" w:cs="Times New Roman"/>
          <w:color w:val="000000"/>
          <w:sz w:val="24"/>
          <w:szCs w:val="24"/>
          <w:lang w:val="uk-UA"/>
        </w:rPr>
        <w:t>1,5 -</w:t>
      </w:r>
      <w:r w:rsidR="00B15E64">
        <w:rPr>
          <w:rFonts w:ascii="Times New Roman" w:hAnsi="Times New Roman" w:cs="Times New Roman"/>
          <w:color w:val="000000"/>
          <w:sz w:val="24"/>
          <w:szCs w:val="24"/>
          <w:lang w:val="uk-UA"/>
        </w:rPr>
        <w:t xml:space="preserve"> 2-х годин.</w:t>
      </w:r>
    </w:p>
    <w:p w:rsidR="00164655" w:rsidRPr="000708E4" w:rsidRDefault="00164655" w:rsidP="00164655">
      <w:pPr>
        <w:numPr>
          <w:ilvl w:val="0"/>
          <w:numId w:val="3"/>
        </w:numPr>
        <w:tabs>
          <w:tab w:val="clear" w:pos="1320"/>
          <w:tab w:val="left" w:pos="709"/>
        </w:tabs>
        <w:spacing w:after="0" w:line="240" w:lineRule="auto"/>
        <w:ind w:left="709" w:hanging="283"/>
        <w:jc w:val="both"/>
        <w:rPr>
          <w:rFonts w:ascii="Times New Roman" w:hAnsi="Times New Roman" w:cs="Times New Roman"/>
          <w:i/>
          <w:iCs/>
          <w:sz w:val="24"/>
          <w:szCs w:val="24"/>
          <w:lang w:val="uk-UA"/>
        </w:rPr>
      </w:pPr>
      <w:r w:rsidRPr="000708E4">
        <w:rPr>
          <w:rFonts w:ascii="Times New Roman" w:hAnsi="Times New Roman" w:cs="Times New Roman"/>
          <w:sz w:val="24"/>
          <w:szCs w:val="24"/>
          <w:lang w:val="uk-UA"/>
        </w:rPr>
        <w:t>Директору Товариства відповідно до вимог чинного законодавства довести до відома акціонерів підсумки голосування з питань порядку денного річних загальних зборів акціонерів у спосіб, визначений Статутом Товариства.</w:t>
      </w:r>
    </w:p>
    <w:p w:rsidR="00164655" w:rsidRPr="000708E4" w:rsidRDefault="00164655" w:rsidP="00164655">
      <w:pPr>
        <w:tabs>
          <w:tab w:val="left" w:pos="709"/>
        </w:tabs>
        <w:jc w:val="both"/>
        <w:rPr>
          <w:rFonts w:ascii="Times New Roman" w:hAnsi="Times New Roman" w:cs="Times New Roman"/>
          <w:sz w:val="24"/>
          <w:szCs w:val="24"/>
          <w:lang w:val="uk-UA"/>
        </w:rPr>
      </w:pPr>
    </w:p>
    <w:p w:rsidR="00164655" w:rsidRPr="000708E4" w:rsidRDefault="00164655" w:rsidP="00164655">
      <w:pPr>
        <w:jc w:val="both"/>
        <w:rPr>
          <w:rFonts w:ascii="Times New Roman" w:hAnsi="Times New Roman" w:cs="Times New Roman"/>
          <w:b/>
          <w:sz w:val="24"/>
          <w:szCs w:val="24"/>
          <w:lang w:val="uk-UA"/>
        </w:rPr>
      </w:pPr>
      <w:r w:rsidRPr="000708E4">
        <w:rPr>
          <w:rFonts w:ascii="Times New Roman" w:hAnsi="Times New Roman" w:cs="Times New Roman"/>
          <w:sz w:val="24"/>
          <w:szCs w:val="24"/>
          <w:u w:val="single"/>
          <w:lang w:val="uk-UA"/>
        </w:rPr>
        <w:t>З третього питання проекту порядку денного</w:t>
      </w:r>
      <w:r w:rsidRPr="000708E4">
        <w:rPr>
          <w:rFonts w:ascii="Times New Roman" w:hAnsi="Times New Roman" w:cs="Times New Roman"/>
          <w:b/>
          <w:sz w:val="24"/>
          <w:szCs w:val="24"/>
          <w:lang w:val="uk-UA"/>
        </w:rPr>
        <w:t xml:space="preserve"> «Розгляд </w:t>
      </w:r>
      <w:r w:rsidRPr="000708E4">
        <w:rPr>
          <w:rFonts w:ascii="Times New Roman" w:hAnsi="Times New Roman" w:cs="Times New Roman"/>
          <w:b/>
          <w:color w:val="000000"/>
          <w:sz w:val="24"/>
          <w:szCs w:val="24"/>
          <w:lang w:val="uk-UA"/>
        </w:rPr>
        <w:t>звіту Наглядової ради Товариства за 2019 рік та затвердження заходів за результатами його розгляду. Прийняття рішення за  наслідками розгляду звіту Наглядової ради Товариства»:</w:t>
      </w:r>
      <w:r w:rsidRPr="000708E4">
        <w:rPr>
          <w:rFonts w:ascii="Times New Roman" w:hAnsi="Times New Roman" w:cs="Times New Roman"/>
          <w:b/>
          <w:sz w:val="24"/>
          <w:szCs w:val="24"/>
          <w:lang w:val="uk-UA"/>
        </w:rPr>
        <w:t xml:space="preserve"> </w:t>
      </w:r>
    </w:p>
    <w:p w:rsidR="00164655" w:rsidRPr="000708E4" w:rsidRDefault="00164655" w:rsidP="00164655">
      <w:pPr>
        <w:pStyle w:val="a3"/>
        <w:numPr>
          <w:ilvl w:val="0"/>
          <w:numId w:val="7"/>
        </w:numPr>
        <w:spacing w:after="0" w:line="240" w:lineRule="auto"/>
        <w:jc w:val="both"/>
        <w:rPr>
          <w:rFonts w:ascii="Times New Roman" w:hAnsi="Times New Roman" w:cs="Times New Roman"/>
          <w:color w:val="000000"/>
          <w:sz w:val="24"/>
          <w:szCs w:val="24"/>
          <w:lang w:val="uk-UA"/>
        </w:rPr>
      </w:pPr>
      <w:r w:rsidRPr="000708E4">
        <w:rPr>
          <w:rFonts w:ascii="Times New Roman" w:hAnsi="Times New Roman" w:cs="Times New Roman"/>
          <w:sz w:val="24"/>
          <w:szCs w:val="24"/>
          <w:lang w:val="uk-UA"/>
        </w:rPr>
        <w:t>Звіт Наглядової ради Товариства про її діяльність у 2019 році прийняти до відома та з</w:t>
      </w:r>
      <w:r w:rsidRPr="000708E4">
        <w:rPr>
          <w:rFonts w:ascii="Times New Roman" w:hAnsi="Times New Roman" w:cs="Times New Roman"/>
          <w:color w:val="000000"/>
          <w:sz w:val="24"/>
          <w:szCs w:val="24"/>
          <w:lang w:val="uk-UA"/>
        </w:rPr>
        <w:t xml:space="preserve">атвердити заходи за результатами розгляду </w:t>
      </w:r>
      <w:r w:rsidRPr="000708E4">
        <w:rPr>
          <w:rFonts w:ascii="Times New Roman" w:hAnsi="Times New Roman" w:cs="Times New Roman"/>
          <w:sz w:val="24"/>
          <w:szCs w:val="24"/>
          <w:lang w:val="uk-UA"/>
        </w:rPr>
        <w:t>звіту Наглядової ради.</w:t>
      </w:r>
    </w:p>
    <w:p w:rsidR="00164655" w:rsidRPr="000708E4" w:rsidRDefault="00164655" w:rsidP="00164655">
      <w:pPr>
        <w:numPr>
          <w:ilvl w:val="0"/>
          <w:numId w:val="6"/>
        </w:numPr>
        <w:tabs>
          <w:tab w:val="left" w:pos="709"/>
        </w:tabs>
        <w:spacing w:after="0" w:line="240" w:lineRule="auto"/>
        <w:rPr>
          <w:rFonts w:ascii="Times New Roman" w:hAnsi="Times New Roman" w:cs="Times New Roman"/>
          <w:color w:val="000000"/>
          <w:sz w:val="24"/>
          <w:szCs w:val="24"/>
          <w:lang w:val="uk-UA"/>
        </w:rPr>
      </w:pPr>
      <w:r w:rsidRPr="000708E4">
        <w:rPr>
          <w:rFonts w:ascii="Times New Roman" w:hAnsi="Times New Roman" w:cs="Times New Roman"/>
          <w:sz w:val="24"/>
          <w:szCs w:val="24"/>
          <w:lang w:val="uk-UA"/>
        </w:rPr>
        <w:t xml:space="preserve"> Діяльність Наглядової ради у 2019 році вважати задовільною.</w:t>
      </w:r>
    </w:p>
    <w:p w:rsidR="00164655" w:rsidRPr="000708E4" w:rsidRDefault="00164655" w:rsidP="00164655">
      <w:pPr>
        <w:jc w:val="both"/>
        <w:rPr>
          <w:rFonts w:ascii="Times New Roman" w:hAnsi="Times New Roman" w:cs="Times New Roman"/>
          <w:b/>
          <w:color w:val="000000"/>
          <w:sz w:val="24"/>
          <w:szCs w:val="24"/>
          <w:lang w:val="uk-UA"/>
        </w:rPr>
      </w:pPr>
    </w:p>
    <w:p w:rsidR="00164655" w:rsidRPr="000708E4" w:rsidRDefault="00164655" w:rsidP="00164655">
      <w:pPr>
        <w:jc w:val="both"/>
        <w:rPr>
          <w:rFonts w:ascii="Times New Roman" w:hAnsi="Times New Roman" w:cs="Times New Roman"/>
          <w:b/>
          <w:color w:val="000000"/>
          <w:sz w:val="24"/>
          <w:szCs w:val="24"/>
          <w:lang w:val="uk-UA"/>
        </w:rPr>
      </w:pPr>
      <w:r w:rsidRPr="000708E4">
        <w:rPr>
          <w:rFonts w:ascii="Times New Roman" w:hAnsi="Times New Roman" w:cs="Times New Roman"/>
          <w:sz w:val="24"/>
          <w:szCs w:val="24"/>
          <w:u w:val="single"/>
          <w:lang w:val="uk-UA"/>
        </w:rPr>
        <w:t>З  четвертого питання проекту порядку денного</w:t>
      </w:r>
      <w:r w:rsidRPr="000708E4">
        <w:rPr>
          <w:rFonts w:ascii="Times New Roman" w:hAnsi="Times New Roman" w:cs="Times New Roman"/>
          <w:b/>
          <w:sz w:val="24"/>
          <w:szCs w:val="24"/>
          <w:lang w:val="uk-UA"/>
        </w:rPr>
        <w:t xml:space="preserve"> «Прийняття рішення </w:t>
      </w:r>
      <w:r w:rsidRPr="000708E4">
        <w:rPr>
          <w:rFonts w:ascii="Times New Roman" w:hAnsi="Times New Roman" w:cs="Times New Roman"/>
          <w:b/>
          <w:color w:val="000000"/>
          <w:sz w:val="24"/>
          <w:szCs w:val="24"/>
          <w:lang w:val="uk-UA"/>
        </w:rPr>
        <w:t>за наслідками розгляду Звіту виконавчого органу</w:t>
      </w:r>
      <w:r w:rsidRPr="000708E4">
        <w:rPr>
          <w:rFonts w:ascii="Times New Roman" w:hAnsi="Times New Roman" w:cs="Times New Roman"/>
          <w:b/>
          <w:color w:val="000000"/>
          <w:sz w:val="24"/>
          <w:szCs w:val="24"/>
        </w:rPr>
        <w:t xml:space="preserve"> </w:t>
      </w:r>
      <w:r w:rsidRPr="000708E4">
        <w:rPr>
          <w:rFonts w:ascii="Times New Roman" w:hAnsi="Times New Roman" w:cs="Times New Roman"/>
          <w:b/>
          <w:color w:val="000000"/>
          <w:sz w:val="24"/>
          <w:szCs w:val="24"/>
          <w:lang w:val="uk-UA"/>
        </w:rPr>
        <w:t>за 2019 рік»:</w:t>
      </w:r>
    </w:p>
    <w:p w:rsidR="00164655" w:rsidRPr="000708E4" w:rsidRDefault="00164655" w:rsidP="00164655">
      <w:pPr>
        <w:pStyle w:val="a3"/>
        <w:numPr>
          <w:ilvl w:val="0"/>
          <w:numId w:val="8"/>
        </w:numPr>
        <w:tabs>
          <w:tab w:val="left" w:pos="0"/>
        </w:tabs>
        <w:spacing w:after="0" w:line="240" w:lineRule="auto"/>
        <w:jc w:val="both"/>
        <w:rPr>
          <w:rFonts w:ascii="Times New Roman" w:hAnsi="Times New Roman" w:cs="Times New Roman"/>
          <w:b/>
          <w:color w:val="000000"/>
          <w:sz w:val="24"/>
          <w:szCs w:val="24"/>
          <w:lang w:val="uk-UA"/>
        </w:rPr>
      </w:pPr>
      <w:r w:rsidRPr="000708E4">
        <w:rPr>
          <w:rFonts w:ascii="Times New Roman" w:hAnsi="Times New Roman" w:cs="Times New Roman"/>
          <w:sz w:val="24"/>
          <w:szCs w:val="24"/>
          <w:lang w:val="uk-UA"/>
        </w:rPr>
        <w:t>Діяльність виконавчого органу Товариства у 2019 році вважати задовільною.</w:t>
      </w:r>
    </w:p>
    <w:p w:rsidR="00164655" w:rsidRPr="000708E4" w:rsidRDefault="00164655" w:rsidP="00164655">
      <w:pPr>
        <w:pStyle w:val="a3"/>
        <w:tabs>
          <w:tab w:val="left" w:pos="0"/>
        </w:tabs>
        <w:spacing w:after="0" w:line="240" w:lineRule="auto"/>
        <w:jc w:val="both"/>
        <w:rPr>
          <w:rFonts w:ascii="Times New Roman" w:hAnsi="Times New Roman" w:cs="Times New Roman"/>
          <w:b/>
          <w:color w:val="000000"/>
          <w:sz w:val="24"/>
          <w:szCs w:val="24"/>
          <w:lang w:val="uk-UA"/>
        </w:rPr>
      </w:pPr>
    </w:p>
    <w:p w:rsidR="00164655" w:rsidRPr="000708E4" w:rsidRDefault="00164655" w:rsidP="00164655">
      <w:pPr>
        <w:jc w:val="both"/>
        <w:rPr>
          <w:rFonts w:ascii="Times New Roman" w:hAnsi="Times New Roman" w:cs="Times New Roman"/>
          <w:color w:val="000000"/>
          <w:sz w:val="24"/>
          <w:szCs w:val="24"/>
          <w:lang w:val="uk-UA"/>
        </w:rPr>
      </w:pPr>
      <w:r w:rsidRPr="000708E4">
        <w:rPr>
          <w:rFonts w:ascii="Times New Roman" w:hAnsi="Times New Roman" w:cs="Times New Roman"/>
          <w:sz w:val="24"/>
          <w:szCs w:val="24"/>
          <w:u w:val="single"/>
          <w:lang w:val="uk-UA"/>
        </w:rPr>
        <w:t>З п’ятого питання проекту порядку</w:t>
      </w:r>
      <w:r w:rsidRPr="000708E4">
        <w:rPr>
          <w:rFonts w:ascii="Times New Roman" w:hAnsi="Times New Roman" w:cs="Times New Roman"/>
          <w:b/>
          <w:sz w:val="24"/>
          <w:szCs w:val="24"/>
          <w:u w:val="single"/>
          <w:lang w:val="uk-UA"/>
        </w:rPr>
        <w:t xml:space="preserve"> </w:t>
      </w:r>
      <w:r w:rsidRPr="000708E4">
        <w:rPr>
          <w:rFonts w:ascii="Times New Roman" w:hAnsi="Times New Roman" w:cs="Times New Roman"/>
          <w:sz w:val="24"/>
          <w:szCs w:val="24"/>
          <w:u w:val="single"/>
          <w:lang w:val="uk-UA"/>
        </w:rPr>
        <w:t>денного</w:t>
      </w:r>
      <w:r w:rsidRPr="000708E4">
        <w:rPr>
          <w:rFonts w:ascii="Times New Roman" w:hAnsi="Times New Roman" w:cs="Times New Roman"/>
          <w:b/>
          <w:sz w:val="24"/>
          <w:szCs w:val="24"/>
          <w:lang w:val="uk-UA"/>
        </w:rPr>
        <w:t xml:space="preserve"> «</w:t>
      </w:r>
      <w:r w:rsidRPr="000708E4">
        <w:rPr>
          <w:rFonts w:ascii="Times New Roman" w:hAnsi="Times New Roman" w:cs="Times New Roman"/>
          <w:b/>
          <w:color w:val="000000"/>
          <w:sz w:val="24"/>
          <w:szCs w:val="24"/>
          <w:lang w:val="uk-UA"/>
        </w:rPr>
        <w:t xml:space="preserve">Затвердження звіту та висновків Ревізора, прийняття </w:t>
      </w:r>
      <w:r w:rsidR="00F94501">
        <w:rPr>
          <w:rFonts w:ascii="Times New Roman" w:hAnsi="Times New Roman" w:cs="Times New Roman"/>
          <w:b/>
          <w:color w:val="000000"/>
          <w:sz w:val="24"/>
          <w:szCs w:val="24"/>
          <w:lang w:val="uk-UA"/>
        </w:rPr>
        <w:t xml:space="preserve">рішення за наслідками розгляду </w:t>
      </w:r>
      <w:r w:rsidRPr="000708E4">
        <w:rPr>
          <w:rFonts w:ascii="Times New Roman" w:hAnsi="Times New Roman" w:cs="Times New Roman"/>
          <w:b/>
          <w:color w:val="000000"/>
          <w:sz w:val="24"/>
          <w:szCs w:val="24"/>
          <w:lang w:val="uk-UA"/>
        </w:rPr>
        <w:t>звіту Ревізора Товариства</w:t>
      </w:r>
      <w:r w:rsidRPr="000708E4">
        <w:rPr>
          <w:rFonts w:ascii="Times New Roman" w:hAnsi="Times New Roman" w:cs="Times New Roman"/>
          <w:color w:val="000000"/>
          <w:sz w:val="24"/>
          <w:szCs w:val="24"/>
          <w:lang w:val="uk-UA"/>
        </w:rPr>
        <w:t>»</w:t>
      </w:r>
      <w:r w:rsidRPr="000708E4">
        <w:rPr>
          <w:rFonts w:ascii="Times New Roman" w:hAnsi="Times New Roman" w:cs="Times New Roman"/>
          <w:b/>
          <w:color w:val="000000"/>
          <w:sz w:val="24"/>
          <w:szCs w:val="24"/>
          <w:lang w:val="uk-UA"/>
        </w:rPr>
        <w:t xml:space="preserve">: </w:t>
      </w:r>
    </w:p>
    <w:p w:rsidR="00164655" w:rsidRPr="000708E4" w:rsidRDefault="00F94501" w:rsidP="00164655">
      <w:pPr>
        <w:pStyle w:val="a3"/>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Звіт та висновки Ревізора </w:t>
      </w:r>
      <w:r w:rsidR="00164655" w:rsidRPr="000708E4">
        <w:rPr>
          <w:rFonts w:ascii="Times New Roman" w:hAnsi="Times New Roman" w:cs="Times New Roman"/>
          <w:sz w:val="24"/>
          <w:szCs w:val="24"/>
          <w:lang w:val="uk-UA"/>
        </w:rPr>
        <w:t>Товариства затвердити.</w:t>
      </w:r>
    </w:p>
    <w:p w:rsidR="00164655" w:rsidRPr="000708E4" w:rsidRDefault="00164655" w:rsidP="00164655">
      <w:pPr>
        <w:numPr>
          <w:ilvl w:val="0"/>
          <w:numId w:val="4"/>
        </w:numPr>
        <w:tabs>
          <w:tab w:val="left" w:pos="709"/>
        </w:tabs>
        <w:spacing w:after="0" w:line="240" w:lineRule="auto"/>
        <w:rPr>
          <w:rFonts w:ascii="Times New Roman" w:hAnsi="Times New Roman" w:cs="Times New Roman"/>
          <w:color w:val="000000"/>
          <w:sz w:val="24"/>
          <w:szCs w:val="24"/>
          <w:lang w:val="uk-UA"/>
        </w:rPr>
      </w:pPr>
      <w:r w:rsidRPr="000708E4">
        <w:rPr>
          <w:rFonts w:ascii="Times New Roman" w:hAnsi="Times New Roman" w:cs="Times New Roman"/>
          <w:sz w:val="24"/>
          <w:szCs w:val="24"/>
          <w:lang w:val="uk-UA"/>
        </w:rPr>
        <w:t>Діяльність Ревізора Товариства у 2019 році вважати задовільною.</w:t>
      </w:r>
    </w:p>
    <w:p w:rsidR="00164655" w:rsidRPr="000708E4" w:rsidRDefault="00164655" w:rsidP="00164655">
      <w:pPr>
        <w:pStyle w:val="a3"/>
        <w:jc w:val="both"/>
        <w:rPr>
          <w:rFonts w:ascii="Times New Roman" w:hAnsi="Times New Roman" w:cs="Times New Roman"/>
          <w:sz w:val="24"/>
          <w:szCs w:val="24"/>
          <w:lang w:val="uk-UA"/>
        </w:rPr>
      </w:pPr>
    </w:p>
    <w:p w:rsidR="00164655" w:rsidRPr="000708E4" w:rsidRDefault="00164655" w:rsidP="00164655">
      <w:pPr>
        <w:jc w:val="both"/>
        <w:rPr>
          <w:rFonts w:ascii="Times New Roman" w:hAnsi="Times New Roman" w:cs="Times New Roman"/>
          <w:b/>
          <w:sz w:val="24"/>
          <w:szCs w:val="24"/>
          <w:lang w:val="uk-UA"/>
        </w:rPr>
      </w:pPr>
      <w:r w:rsidRPr="000708E4">
        <w:rPr>
          <w:rFonts w:ascii="Times New Roman" w:hAnsi="Times New Roman" w:cs="Times New Roman"/>
          <w:sz w:val="24"/>
          <w:szCs w:val="24"/>
          <w:u w:val="single"/>
          <w:lang w:val="uk-UA"/>
        </w:rPr>
        <w:t xml:space="preserve">З шостого питання проекту порядку денного </w:t>
      </w:r>
      <w:r w:rsidRPr="000708E4">
        <w:rPr>
          <w:rFonts w:ascii="Times New Roman" w:hAnsi="Times New Roman" w:cs="Times New Roman"/>
          <w:b/>
          <w:sz w:val="24"/>
          <w:szCs w:val="24"/>
          <w:lang w:val="uk-UA"/>
        </w:rPr>
        <w:t>«Затвердження річног</w:t>
      </w:r>
      <w:r w:rsidR="00BB2A98">
        <w:rPr>
          <w:rFonts w:ascii="Times New Roman" w:hAnsi="Times New Roman" w:cs="Times New Roman"/>
          <w:b/>
          <w:sz w:val="24"/>
          <w:szCs w:val="24"/>
          <w:lang w:val="uk-UA"/>
        </w:rPr>
        <w:t>о звіту Товариства за 2019 рік»:</w:t>
      </w:r>
    </w:p>
    <w:p w:rsidR="00164655" w:rsidRPr="000708E4" w:rsidRDefault="00164655" w:rsidP="00164655">
      <w:pPr>
        <w:numPr>
          <w:ilvl w:val="0"/>
          <w:numId w:val="5"/>
        </w:numPr>
        <w:tabs>
          <w:tab w:val="clear" w:pos="1260"/>
          <w:tab w:val="num" w:pos="709"/>
          <w:tab w:val="left" w:pos="900"/>
        </w:tabs>
        <w:spacing w:after="0" w:line="240" w:lineRule="auto"/>
        <w:ind w:left="709" w:hanging="283"/>
        <w:rPr>
          <w:rFonts w:ascii="Times New Roman" w:hAnsi="Times New Roman" w:cs="Times New Roman"/>
          <w:color w:val="000000"/>
          <w:sz w:val="24"/>
          <w:szCs w:val="24"/>
          <w:lang w:val="uk-UA"/>
        </w:rPr>
      </w:pPr>
      <w:r w:rsidRPr="000708E4">
        <w:rPr>
          <w:rFonts w:ascii="Times New Roman" w:hAnsi="Times New Roman" w:cs="Times New Roman"/>
          <w:sz w:val="24"/>
          <w:szCs w:val="24"/>
          <w:lang w:val="uk-UA"/>
        </w:rPr>
        <w:t>Затвердити річний звіт ПрАТ «УФК» за 2019 рік.</w:t>
      </w:r>
    </w:p>
    <w:p w:rsidR="00164655" w:rsidRPr="000708E4" w:rsidRDefault="002F6941" w:rsidP="00164655">
      <w:pPr>
        <w:numPr>
          <w:ilvl w:val="0"/>
          <w:numId w:val="5"/>
        </w:numPr>
        <w:tabs>
          <w:tab w:val="clear" w:pos="1260"/>
          <w:tab w:val="num" w:pos="709"/>
        </w:tabs>
        <w:spacing w:after="0" w:line="240" w:lineRule="auto"/>
        <w:ind w:left="709" w:right="-1" w:hanging="283"/>
        <w:jc w:val="both"/>
        <w:rPr>
          <w:rFonts w:ascii="Times New Roman" w:hAnsi="Times New Roman" w:cs="Times New Roman"/>
          <w:sz w:val="24"/>
          <w:szCs w:val="24"/>
          <w:lang w:val="uk-UA"/>
        </w:rPr>
      </w:pPr>
      <w:r w:rsidRPr="000708E4">
        <w:rPr>
          <w:rFonts w:ascii="Times New Roman" w:hAnsi="Times New Roman" w:cs="Times New Roman"/>
          <w:sz w:val="24"/>
          <w:szCs w:val="24"/>
          <w:lang w:val="uk-UA"/>
        </w:rPr>
        <w:t>З</w:t>
      </w:r>
      <w:r w:rsidR="00164655" w:rsidRPr="000708E4">
        <w:rPr>
          <w:rFonts w:ascii="Times New Roman" w:hAnsi="Times New Roman" w:cs="Times New Roman"/>
          <w:sz w:val="24"/>
          <w:szCs w:val="24"/>
          <w:lang w:val="uk-UA"/>
        </w:rPr>
        <w:t xml:space="preserve">атвердити  валюту балансу ПрАТ «УФК»  станом  на 31 грудня 2019 року в сумі </w:t>
      </w:r>
      <w:r w:rsidRPr="000708E4">
        <w:rPr>
          <w:rFonts w:ascii="Times New Roman" w:hAnsi="Times New Roman" w:cs="Times New Roman"/>
          <w:sz w:val="24"/>
          <w:szCs w:val="24"/>
          <w:lang w:val="uk-UA"/>
        </w:rPr>
        <w:t>28256</w:t>
      </w:r>
      <w:r w:rsidR="00164655" w:rsidRPr="000708E4">
        <w:rPr>
          <w:rFonts w:ascii="Times New Roman" w:hAnsi="Times New Roman" w:cs="Times New Roman"/>
          <w:sz w:val="24"/>
          <w:szCs w:val="24"/>
          <w:lang w:val="uk-UA"/>
        </w:rPr>
        <w:t>,0</w:t>
      </w:r>
      <w:r w:rsidRPr="000708E4">
        <w:rPr>
          <w:rFonts w:ascii="Times New Roman" w:hAnsi="Times New Roman" w:cs="Times New Roman"/>
          <w:sz w:val="24"/>
          <w:szCs w:val="24"/>
          <w:lang w:val="uk-UA"/>
        </w:rPr>
        <w:t>0</w:t>
      </w:r>
      <w:r w:rsidR="00164655" w:rsidRPr="000708E4">
        <w:rPr>
          <w:rFonts w:ascii="Times New Roman" w:hAnsi="Times New Roman" w:cs="Times New Roman"/>
          <w:sz w:val="24"/>
          <w:szCs w:val="24"/>
          <w:lang w:val="uk-UA"/>
        </w:rPr>
        <w:t xml:space="preserve"> тис. грн. </w:t>
      </w:r>
    </w:p>
    <w:p w:rsidR="00164655" w:rsidRPr="000708E4" w:rsidRDefault="00164655" w:rsidP="00164655">
      <w:pPr>
        <w:tabs>
          <w:tab w:val="num" w:pos="709"/>
          <w:tab w:val="left" w:pos="900"/>
        </w:tabs>
        <w:spacing w:after="0" w:line="240" w:lineRule="auto"/>
        <w:rPr>
          <w:rFonts w:ascii="Times New Roman" w:hAnsi="Times New Roman" w:cs="Times New Roman"/>
          <w:color w:val="000000"/>
          <w:sz w:val="24"/>
          <w:szCs w:val="24"/>
          <w:lang w:val="uk-UA"/>
        </w:rPr>
      </w:pPr>
    </w:p>
    <w:p w:rsidR="00164655" w:rsidRPr="000708E4" w:rsidRDefault="00164655" w:rsidP="00164655">
      <w:pPr>
        <w:pStyle w:val="a3"/>
        <w:tabs>
          <w:tab w:val="left" w:pos="426"/>
          <w:tab w:val="left" w:pos="567"/>
        </w:tabs>
        <w:ind w:left="0"/>
        <w:jc w:val="both"/>
        <w:rPr>
          <w:rFonts w:ascii="Times New Roman" w:hAnsi="Times New Roman" w:cs="Times New Roman"/>
          <w:b/>
          <w:color w:val="000000"/>
          <w:sz w:val="24"/>
          <w:szCs w:val="24"/>
          <w:lang w:val="uk-UA"/>
        </w:rPr>
      </w:pPr>
      <w:r w:rsidRPr="000708E4">
        <w:rPr>
          <w:rFonts w:ascii="Times New Roman" w:hAnsi="Times New Roman" w:cs="Times New Roman"/>
          <w:sz w:val="24"/>
          <w:szCs w:val="24"/>
          <w:u w:val="single"/>
          <w:lang w:val="uk-UA"/>
        </w:rPr>
        <w:lastRenderedPageBreak/>
        <w:t>З сьомого питання проекту порядку денного</w:t>
      </w:r>
      <w:r w:rsidRPr="000708E4">
        <w:rPr>
          <w:rFonts w:ascii="Times New Roman" w:hAnsi="Times New Roman" w:cs="Times New Roman"/>
          <w:b/>
          <w:sz w:val="24"/>
          <w:szCs w:val="24"/>
          <w:u w:val="single"/>
          <w:lang w:val="uk-UA"/>
        </w:rPr>
        <w:t xml:space="preserve"> </w:t>
      </w:r>
      <w:r w:rsidRPr="000708E4">
        <w:rPr>
          <w:rFonts w:ascii="Times New Roman" w:hAnsi="Times New Roman" w:cs="Times New Roman"/>
          <w:b/>
          <w:sz w:val="24"/>
          <w:szCs w:val="24"/>
          <w:lang w:val="uk-UA"/>
        </w:rPr>
        <w:t xml:space="preserve"> «Р</w:t>
      </w:r>
      <w:r w:rsidRPr="000708E4">
        <w:rPr>
          <w:rFonts w:ascii="Times New Roman" w:hAnsi="Times New Roman" w:cs="Times New Roman"/>
          <w:b/>
          <w:color w:val="000000"/>
          <w:sz w:val="24"/>
          <w:szCs w:val="24"/>
          <w:lang w:val="uk-UA"/>
        </w:rPr>
        <w:t>озподіл прибутку і збитків ПрАТ «УФК» за підсумками  фінансово-господарської  діяльності  Товариства у 2019 році»:</w:t>
      </w:r>
    </w:p>
    <w:p w:rsidR="00164655" w:rsidRPr="000708E4" w:rsidRDefault="00164655" w:rsidP="00164655">
      <w:pPr>
        <w:pStyle w:val="a3"/>
        <w:numPr>
          <w:ilvl w:val="0"/>
          <w:numId w:val="13"/>
        </w:numPr>
        <w:tabs>
          <w:tab w:val="left" w:pos="8222"/>
        </w:tabs>
        <w:spacing w:after="0" w:line="240" w:lineRule="auto"/>
        <w:ind w:left="709" w:right="-99" w:hanging="283"/>
        <w:jc w:val="both"/>
        <w:rPr>
          <w:rFonts w:ascii="Times New Roman" w:hAnsi="Times New Roman" w:cs="Times New Roman"/>
          <w:i/>
          <w:iCs/>
          <w:sz w:val="24"/>
          <w:szCs w:val="24"/>
          <w:lang w:val="uk-UA"/>
        </w:rPr>
      </w:pPr>
      <w:r w:rsidRPr="000708E4">
        <w:rPr>
          <w:rFonts w:ascii="Times New Roman" w:hAnsi="Times New Roman" w:cs="Times New Roman"/>
          <w:sz w:val="24"/>
          <w:szCs w:val="24"/>
          <w:lang w:val="uk-UA"/>
        </w:rPr>
        <w:t>Прибуток, отриманий ПрА</w:t>
      </w:r>
      <w:r w:rsidR="002F6941" w:rsidRPr="000708E4">
        <w:rPr>
          <w:rFonts w:ascii="Times New Roman" w:hAnsi="Times New Roman" w:cs="Times New Roman"/>
          <w:sz w:val="24"/>
          <w:szCs w:val="24"/>
          <w:lang w:val="uk-UA"/>
        </w:rPr>
        <w:t>Т «УФК» з</w:t>
      </w:r>
      <w:r w:rsidR="00FC0DBD">
        <w:rPr>
          <w:rFonts w:ascii="Times New Roman" w:hAnsi="Times New Roman" w:cs="Times New Roman"/>
          <w:sz w:val="24"/>
          <w:szCs w:val="24"/>
          <w:lang w:val="uk-UA"/>
        </w:rPr>
        <w:t>а підсумками 2019 року в сумі 86</w:t>
      </w:r>
      <w:r w:rsidR="002F6941" w:rsidRPr="000708E4">
        <w:rPr>
          <w:rFonts w:ascii="Times New Roman" w:hAnsi="Times New Roman" w:cs="Times New Roman"/>
          <w:sz w:val="24"/>
          <w:szCs w:val="24"/>
          <w:lang w:val="uk-UA"/>
        </w:rPr>
        <w:t xml:space="preserve">4,00 </w:t>
      </w:r>
      <w:proofErr w:type="spellStart"/>
      <w:r w:rsidR="002F6941" w:rsidRPr="000708E4">
        <w:rPr>
          <w:rFonts w:ascii="Times New Roman" w:hAnsi="Times New Roman" w:cs="Times New Roman"/>
          <w:sz w:val="24"/>
          <w:szCs w:val="24"/>
          <w:lang w:val="uk-UA"/>
        </w:rPr>
        <w:t>тис.грн</w:t>
      </w:r>
      <w:proofErr w:type="spellEnd"/>
      <w:r w:rsidR="002F6941" w:rsidRPr="000708E4">
        <w:rPr>
          <w:rFonts w:ascii="Times New Roman" w:hAnsi="Times New Roman" w:cs="Times New Roman"/>
          <w:sz w:val="24"/>
          <w:szCs w:val="24"/>
          <w:lang w:val="uk-UA"/>
        </w:rPr>
        <w:t>.,</w:t>
      </w:r>
      <w:r w:rsidRPr="000708E4">
        <w:rPr>
          <w:rFonts w:ascii="Times New Roman" w:hAnsi="Times New Roman" w:cs="Times New Roman"/>
          <w:sz w:val="24"/>
          <w:szCs w:val="24"/>
          <w:highlight w:val="yellow"/>
          <w:lang w:val="uk-UA"/>
        </w:rPr>
        <w:t xml:space="preserve"> </w:t>
      </w:r>
      <w:r w:rsidRPr="00FC0DBD">
        <w:rPr>
          <w:rFonts w:ascii="Times New Roman" w:hAnsi="Times New Roman" w:cs="Times New Roman"/>
          <w:sz w:val="24"/>
          <w:szCs w:val="24"/>
          <w:lang w:val="uk-UA"/>
        </w:rPr>
        <w:t>залишити як нерозподілений прибуток.</w:t>
      </w:r>
    </w:p>
    <w:p w:rsidR="00164655" w:rsidRPr="000708E4" w:rsidRDefault="00164655" w:rsidP="00164655">
      <w:pPr>
        <w:numPr>
          <w:ilvl w:val="0"/>
          <w:numId w:val="10"/>
        </w:numPr>
        <w:tabs>
          <w:tab w:val="left" w:pos="8222"/>
        </w:tabs>
        <w:spacing w:after="0" w:line="240" w:lineRule="auto"/>
        <w:ind w:right="-99"/>
        <w:jc w:val="both"/>
        <w:rPr>
          <w:rFonts w:ascii="Times New Roman" w:hAnsi="Times New Roman" w:cs="Times New Roman"/>
          <w:sz w:val="24"/>
          <w:szCs w:val="24"/>
          <w:lang w:val="uk-UA"/>
        </w:rPr>
      </w:pPr>
      <w:r w:rsidRPr="000708E4">
        <w:rPr>
          <w:rFonts w:ascii="Times New Roman" w:hAnsi="Times New Roman" w:cs="Times New Roman"/>
          <w:sz w:val="24"/>
          <w:szCs w:val="24"/>
          <w:lang w:val="uk-UA"/>
        </w:rPr>
        <w:t>Дивіденди за підсумками діяльності ПрАТ</w:t>
      </w:r>
      <w:r w:rsidRPr="000708E4">
        <w:rPr>
          <w:rFonts w:ascii="Times New Roman" w:hAnsi="Times New Roman" w:cs="Times New Roman"/>
          <w:caps/>
          <w:sz w:val="24"/>
          <w:szCs w:val="24"/>
          <w:lang w:val="uk-UA"/>
        </w:rPr>
        <w:t xml:space="preserve"> «УФК»</w:t>
      </w:r>
      <w:r w:rsidRPr="000708E4">
        <w:rPr>
          <w:rFonts w:ascii="Times New Roman" w:hAnsi="Times New Roman" w:cs="Times New Roman"/>
          <w:sz w:val="24"/>
          <w:szCs w:val="24"/>
          <w:lang w:val="uk-UA"/>
        </w:rPr>
        <w:t xml:space="preserve"> у 2019 році не сплачувати.</w:t>
      </w:r>
    </w:p>
    <w:p w:rsidR="00164655" w:rsidRPr="000708E4" w:rsidRDefault="00164655" w:rsidP="00164655">
      <w:pPr>
        <w:rPr>
          <w:rFonts w:ascii="Times New Roman" w:hAnsi="Times New Roman" w:cs="Times New Roman"/>
          <w:sz w:val="24"/>
          <w:szCs w:val="24"/>
          <w:lang w:val="uk-UA"/>
        </w:rPr>
      </w:pPr>
    </w:p>
    <w:p w:rsidR="00164655" w:rsidRPr="000708E4" w:rsidRDefault="00164655" w:rsidP="00164655">
      <w:pPr>
        <w:pStyle w:val="a3"/>
        <w:ind w:left="0"/>
        <w:jc w:val="both"/>
        <w:rPr>
          <w:rFonts w:ascii="Times New Roman" w:hAnsi="Times New Roman" w:cs="Times New Roman"/>
          <w:b/>
          <w:color w:val="000000"/>
          <w:sz w:val="24"/>
          <w:szCs w:val="24"/>
          <w:lang w:val="uk-UA"/>
        </w:rPr>
      </w:pPr>
      <w:r w:rsidRPr="000708E4">
        <w:rPr>
          <w:rFonts w:ascii="Times New Roman" w:hAnsi="Times New Roman" w:cs="Times New Roman"/>
          <w:sz w:val="24"/>
          <w:szCs w:val="24"/>
          <w:u w:val="single"/>
          <w:lang w:val="uk-UA"/>
        </w:rPr>
        <w:t>З восьмого питання проекту порядку денного</w:t>
      </w:r>
      <w:r w:rsidRPr="000708E4">
        <w:rPr>
          <w:rFonts w:ascii="Times New Roman" w:hAnsi="Times New Roman" w:cs="Times New Roman"/>
          <w:b/>
          <w:sz w:val="24"/>
          <w:szCs w:val="24"/>
          <w:lang w:val="uk-UA"/>
        </w:rPr>
        <w:t xml:space="preserve">  «</w:t>
      </w:r>
      <w:r w:rsidRPr="000708E4">
        <w:rPr>
          <w:rFonts w:ascii="Times New Roman" w:hAnsi="Times New Roman" w:cs="Times New Roman"/>
          <w:b/>
          <w:color w:val="000000"/>
          <w:sz w:val="24"/>
          <w:szCs w:val="24"/>
          <w:lang w:val="uk-UA"/>
        </w:rPr>
        <w:t>Про основні напрямки діяльності Товариства у 2020 році та прийняття рішення про попереднє надання згоди на вчинення значних правочинів</w:t>
      </w:r>
      <w:r w:rsidRPr="000708E4">
        <w:rPr>
          <w:rFonts w:ascii="Times New Roman" w:hAnsi="Times New Roman" w:cs="Times New Roman"/>
          <w:b/>
          <w:color w:val="000000"/>
          <w:sz w:val="24"/>
          <w:szCs w:val="24"/>
        </w:rPr>
        <w:t xml:space="preserve"> </w:t>
      </w:r>
      <w:r w:rsidRPr="000708E4">
        <w:rPr>
          <w:rFonts w:ascii="Times New Roman" w:hAnsi="Times New Roman" w:cs="Times New Roman"/>
          <w:b/>
          <w:color w:val="000000"/>
          <w:sz w:val="24"/>
          <w:szCs w:val="24"/>
          <w:lang w:val="uk-UA"/>
        </w:rPr>
        <w:t xml:space="preserve">(значних правочинів, щодо вчинення яких є заінтересованість)»: </w:t>
      </w:r>
    </w:p>
    <w:p w:rsidR="00164655" w:rsidRPr="000708E4" w:rsidRDefault="00164655" w:rsidP="00164655">
      <w:pPr>
        <w:pStyle w:val="a3"/>
        <w:numPr>
          <w:ilvl w:val="0"/>
          <w:numId w:val="12"/>
        </w:numPr>
        <w:spacing w:after="0" w:line="240" w:lineRule="auto"/>
        <w:jc w:val="both"/>
        <w:rPr>
          <w:rFonts w:ascii="Times New Roman" w:hAnsi="Times New Roman" w:cs="Times New Roman"/>
          <w:color w:val="000000"/>
          <w:sz w:val="24"/>
          <w:szCs w:val="24"/>
          <w:lang w:val="uk-UA"/>
        </w:rPr>
      </w:pPr>
      <w:r w:rsidRPr="000708E4">
        <w:rPr>
          <w:rFonts w:ascii="Times New Roman" w:hAnsi="Times New Roman" w:cs="Times New Roman"/>
          <w:sz w:val="24"/>
          <w:szCs w:val="24"/>
          <w:lang w:val="uk-UA"/>
        </w:rPr>
        <w:t xml:space="preserve">Основні напрямки діяльності ПрАТ «УФК» на 2020 рік затвердити. </w:t>
      </w:r>
    </w:p>
    <w:p w:rsidR="00164655" w:rsidRPr="000708E4" w:rsidRDefault="00164655" w:rsidP="00164655">
      <w:pPr>
        <w:numPr>
          <w:ilvl w:val="0"/>
          <w:numId w:val="12"/>
        </w:numPr>
        <w:spacing w:after="0" w:line="240" w:lineRule="auto"/>
        <w:jc w:val="both"/>
        <w:rPr>
          <w:rFonts w:ascii="Times New Roman" w:hAnsi="Times New Roman" w:cs="Times New Roman"/>
          <w:sz w:val="24"/>
          <w:szCs w:val="24"/>
          <w:lang w:val="uk-UA"/>
        </w:rPr>
      </w:pPr>
      <w:r w:rsidRPr="000708E4">
        <w:rPr>
          <w:rFonts w:ascii="Times New Roman" w:hAnsi="Times New Roman" w:cs="Times New Roman"/>
          <w:color w:val="000000"/>
          <w:sz w:val="24"/>
          <w:szCs w:val="24"/>
          <w:lang w:val="uk-UA"/>
        </w:rPr>
        <w:t>Відповідно до звіту про результати фінансово-господарської діяльності ПрАТ «УФК» за 2019 рік та затвердженої суми валюти балансу вважати що до значних правочинів, які будуть укладатися ПрАТ «</w:t>
      </w:r>
      <w:r w:rsidR="00E37762" w:rsidRPr="000708E4">
        <w:rPr>
          <w:rFonts w:ascii="Times New Roman" w:hAnsi="Times New Roman" w:cs="Times New Roman"/>
          <w:color w:val="000000"/>
          <w:sz w:val="24"/>
          <w:szCs w:val="24"/>
          <w:lang w:val="uk-UA"/>
        </w:rPr>
        <w:t>УФК</w:t>
      </w:r>
      <w:r w:rsidRPr="000708E4">
        <w:rPr>
          <w:rFonts w:ascii="Times New Roman" w:hAnsi="Times New Roman" w:cs="Times New Roman"/>
          <w:color w:val="000000"/>
          <w:sz w:val="24"/>
          <w:szCs w:val="24"/>
          <w:lang w:val="uk-UA"/>
        </w:rPr>
        <w:t xml:space="preserve">» у 2020 році, відносяться ті, </w:t>
      </w:r>
      <w:r w:rsidRPr="000708E4">
        <w:rPr>
          <w:rFonts w:ascii="Times New Roman" w:hAnsi="Times New Roman" w:cs="Times New Roman"/>
          <w:sz w:val="24"/>
          <w:szCs w:val="24"/>
          <w:lang w:val="uk-UA"/>
        </w:rPr>
        <w:t xml:space="preserve">ринкова  вартість  яких становить 10 і більше відсотків вартості  активів  </w:t>
      </w:r>
      <w:proofErr w:type="spellStart"/>
      <w:r w:rsidRPr="000708E4">
        <w:rPr>
          <w:rFonts w:ascii="Times New Roman" w:hAnsi="Times New Roman" w:cs="Times New Roman"/>
          <w:sz w:val="24"/>
          <w:szCs w:val="24"/>
          <w:lang w:val="uk-UA"/>
        </w:rPr>
        <w:t>ПрАТ</w:t>
      </w:r>
      <w:proofErr w:type="spellEnd"/>
      <w:r w:rsidRPr="000708E4">
        <w:rPr>
          <w:rFonts w:ascii="Times New Roman" w:hAnsi="Times New Roman" w:cs="Times New Roman"/>
          <w:sz w:val="24"/>
          <w:szCs w:val="24"/>
          <w:lang w:val="uk-UA"/>
        </w:rPr>
        <w:t xml:space="preserve"> «</w:t>
      </w:r>
      <w:proofErr w:type="spellStart"/>
      <w:r w:rsidR="00E37762" w:rsidRPr="000708E4">
        <w:rPr>
          <w:rFonts w:ascii="Times New Roman" w:hAnsi="Times New Roman" w:cs="Times New Roman"/>
          <w:sz w:val="24"/>
          <w:szCs w:val="24"/>
          <w:lang w:val="uk-UA"/>
        </w:rPr>
        <w:t>УФК</w:t>
      </w:r>
      <w:proofErr w:type="spellEnd"/>
      <w:r w:rsidRPr="000708E4">
        <w:rPr>
          <w:rFonts w:ascii="Times New Roman" w:hAnsi="Times New Roman" w:cs="Times New Roman"/>
          <w:sz w:val="24"/>
          <w:szCs w:val="24"/>
          <w:lang w:val="uk-UA"/>
        </w:rPr>
        <w:t xml:space="preserve">», тобто </w:t>
      </w:r>
      <w:r w:rsidR="002F6941" w:rsidRPr="000708E4">
        <w:rPr>
          <w:rFonts w:ascii="Times New Roman" w:hAnsi="Times New Roman" w:cs="Times New Roman"/>
          <w:sz w:val="24"/>
          <w:szCs w:val="24"/>
          <w:lang w:val="uk-UA"/>
        </w:rPr>
        <w:t>2825</w:t>
      </w:r>
      <w:r w:rsidRPr="000708E4">
        <w:rPr>
          <w:rFonts w:ascii="Times New Roman" w:hAnsi="Times New Roman" w:cs="Times New Roman"/>
          <w:sz w:val="24"/>
          <w:szCs w:val="24"/>
          <w:lang w:val="uk-UA"/>
        </w:rPr>
        <w:t>,</w:t>
      </w:r>
      <w:r w:rsidR="000708E4" w:rsidRPr="000708E4">
        <w:rPr>
          <w:rFonts w:ascii="Times New Roman" w:hAnsi="Times New Roman" w:cs="Times New Roman"/>
          <w:sz w:val="24"/>
          <w:szCs w:val="24"/>
          <w:lang w:val="uk-UA"/>
        </w:rPr>
        <w:t>6</w:t>
      </w:r>
      <w:r w:rsidRPr="000708E4">
        <w:rPr>
          <w:rFonts w:ascii="Times New Roman" w:hAnsi="Times New Roman" w:cs="Times New Roman"/>
          <w:color w:val="000000"/>
          <w:sz w:val="24"/>
          <w:szCs w:val="24"/>
          <w:lang w:val="uk-UA"/>
        </w:rPr>
        <w:t xml:space="preserve">  </w:t>
      </w:r>
      <w:proofErr w:type="spellStart"/>
      <w:r w:rsidRPr="000708E4">
        <w:rPr>
          <w:rFonts w:ascii="Times New Roman" w:hAnsi="Times New Roman" w:cs="Times New Roman"/>
          <w:sz w:val="24"/>
          <w:szCs w:val="24"/>
          <w:lang w:val="uk-UA"/>
        </w:rPr>
        <w:t>тис.грн</w:t>
      </w:r>
      <w:proofErr w:type="spellEnd"/>
      <w:r w:rsidRPr="000708E4">
        <w:rPr>
          <w:rFonts w:ascii="Times New Roman" w:hAnsi="Times New Roman" w:cs="Times New Roman"/>
          <w:sz w:val="24"/>
          <w:szCs w:val="24"/>
          <w:lang w:val="uk-UA"/>
        </w:rPr>
        <w:t>. і більше.</w:t>
      </w:r>
    </w:p>
    <w:p w:rsidR="00164655" w:rsidRPr="00497AE7" w:rsidRDefault="00164655" w:rsidP="00164655">
      <w:pPr>
        <w:pStyle w:val="a3"/>
        <w:numPr>
          <w:ilvl w:val="0"/>
          <w:numId w:val="11"/>
        </w:numPr>
        <w:tabs>
          <w:tab w:val="left" w:pos="709"/>
        </w:tabs>
        <w:spacing w:after="0" w:line="240" w:lineRule="auto"/>
        <w:jc w:val="both"/>
        <w:rPr>
          <w:rFonts w:ascii="Times New Roman" w:hAnsi="Times New Roman" w:cs="Times New Roman"/>
          <w:color w:val="000000"/>
          <w:sz w:val="24"/>
          <w:szCs w:val="24"/>
          <w:lang w:val="uk-UA"/>
        </w:rPr>
      </w:pPr>
      <w:r w:rsidRPr="00497AE7">
        <w:rPr>
          <w:rFonts w:ascii="Times New Roman" w:hAnsi="Times New Roman" w:cs="Times New Roman"/>
          <w:color w:val="000000"/>
          <w:sz w:val="24"/>
          <w:szCs w:val="24"/>
          <w:lang w:val="uk-UA"/>
        </w:rPr>
        <w:t xml:space="preserve">Надати попередню згоду </w:t>
      </w:r>
      <w:r w:rsidRPr="00497AE7">
        <w:rPr>
          <w:rFonts w:ascii="Times New Roman" w:hAnsi="Times New Roman" w:cs="Times New Roman"/>
          <w:sz w:val="24"/>
          <w:szCs w:val="24"/>
          <w:lang w:val="uk-UA"/>
        </w:rPr>
        <w:t>на вчинення ПрАТ «УФК» значних правочинів (</w:t>
      </w:r>
      <w:r w:rsidRPr="00497AE7">
        <w:rPr>
          <w:rFonts w:ascii="Times New Roman" w:hAnsi="Times New Roman" w:cs="Times New Roman"/>
          <w:color w:val="000000"/>
          <w:sz w:val="24"/>
          <w:szCs w:val="24"/>
          <w:lang w:val="uk-UA"/>
        </w:rPr>
        <w:t xml:space="preserve">значних правочинів, щодо вчинення яких є заінтересованість) </w:t>
      </w:r>
      <w:r w:rsidRPr="00497AE7">
        <w:rPr>
          <w:rFonts w:ascii="Times New Roman" w:hAnsi="Times New Roman" w:cs="Times New Roman"/>
          <w:sz w:val="24"/>
          <w:szCs w:val="24"/>
          <w:lang w:val="uk-UA"/>
        </w:rPr>
        <w:t>з резидентами та нерезидентами України, які можуть вчинятися протягом року з дати прийняття цього рішення,  граничною сукупною вартістю 50,00 млн. грн., пов’язаних з реалізацією продукції, наданням послуг (виконанням робіт), придбанням обладнання, сировини, матеріалів, енергоносіїв та інше, укладанням договорів оренди</w:t>
      </w:r>
      <w:r w:rsidR="005C3720" w:rsidRPr="00497AE7">
        <w:rPr>
          <w:rFonts w:ascii="Times New Roman" w:hAnsi="Times New Roman" w:cs="Times New Roman"/>
          <w:sz w:val="24"/>
          <w:szCs w:val="24"/>
          <w:lang w:val="uk-UA"/>
        </w:rPr>
        <w:t xml:space="preserve"> рухомого і нерухомого майна</w:t>
      </w:r>
      <w:bookmarkStart w:id="0" w:name="_GoBack"/>
      <w:bookmarkEnd w:id="0"/>
      <w:r w:rsidRPr="00497AE7">
        <w:rPr>
          <w:rFonts w:ascii="Times New Roman" w:hAnsi="Times New Roman" w:cs="Times New Roman"/>
          <w:sz w:val="24"/>
          <w:szCs w:val="24"/>
          <w:lang w:val="uk-UA"/>
        </w:rPr>
        <w:t xml:space="preserve">, </w:t>
      </w:r>
      <w:r w:rsidRPr="00497AE7">
        <w:rPr>
          <w:rFonts w:ascii="Times New Roman" w:hAnsi="Times New Roman" w:cs="Times New Roman"/>
          <w:color w:val="000000"/>
          <w:sz w:val="24"/>
          <w:szCs w:val="24"/>
          <w:lang w:val="uk-UA"/>
        </w:rPr>
        <w:t xml:space="preserve">участю в інвестиційних проектах та у тендерах (аукціонах), а також </w:t>
      </w:r>
      <w:r w:rsidRPr="00497AE7">
        <w:rPr>
          <w:rFonts w:ascii="Times New Roman" w:hAnsi="Times New Roman" w:cs="Times New Roman"/>
          <w:sz w:val="24"/>
          <w:szCs w:val="24"/>
          <w:lang w:val="uk-UA"/>
        </w:rPr>
        <w:t>вчинення</w:t>
      </w:r>
      <w:r w:rsidR="000708E4" w:rsidRPr="00497AE7">
        <w:rPr>
          <w:rFonts w:ascii="Times New Roman" w:hAnsi="Times New Roman" w:cs="Times New Roman"/>
          <w:sz w:val="24"/>
          <w:szCs w:val="24"/>
          <w:lang w:val="uk-UA"/>
        </w:rPr>
        <w:t>м</w:t>
      </w:r>
      <w:r w:rsidRPr="00497AE7">
        <w:rPr>
          <w:rFonts w:ascii="Times New Roman" w:hAnsi="Times New Roman" w:cs="Times New Roman"/>
          <w:sz w:val="24"/>
          <w:szCs w:val="24"/>
          <w:lang w:val="uk-UA"/>
        </w:rPr>
        <w:t xml:space="preserve"> договорів з банківськими та небанківськими установами щодо відкриття кредитних ліній, отримання</w:t>
      </w:r>
      <w:r w:rsidR="000708E4" w:rsidRPr="00497AE7">
        <w:rPr>
          <w:rFonts w:ascii="Times New Roman" w:hAnsi="Times New Roman" w:cs="Times New Roman"/>
          <w:sz w:val="24"/>
          <w:szCs w:val="24"/>
          <w:lang w:val="uk-UA"/>
        </w:rPr>
        <w:t>м</w:t>
      </w:r>
      <w:r w:rsidRPr="00497AE7">
        <w:rPr>
          <w:rFonts w:ascii="Times New Roman" w:hAnsi="Times New Roman" w:cs="Times New Roman"/>
          <w:sz w:val="24"/>
          <w:szCs w:val="24"/>
          <w:lang w:val="uk-UA"/>
        </w:rPr>
        <w:t xml:space="preserve"> кредитів овердрафт, позик</w:t>
      </w:r>
      <w:r w:rsidR="0002128C" w:rsidRPr="00497AE7">
        <w:rPr>
          <w:rFonts w:ascii="Times New Roman" w:hAnsi="Times New Roman" w:cs="Times New Roman"/>
          <w:sz w:val="24"/>
          <w:szCs w:val="24"/>
          <w:lang w:val="uk-UA"/>
        </w:rPr>
        <w:t xml:space="preserve">, </w:t>
      </w:r>
      <w:r w:rsidR="005C3720" w:rsidRPr="00497AE7">
        <w:rPr>
          <w:rFonts w:ascii="Times New Roman" w:hAnsi="Times New Roman" w:cs="Times New Roman"/>
          <w:sz w:val="24"/>
          <w:szCs w:val="24"/>
          <w:lang w:val="uk-UA"/>
        </w:rPr>
        <w:t xml:space="preserve">фінансової допомоги, </w:t>
      </w:r>
      <w:r w:rsidR="0002128C" w:rsidRPr="00497AE7">
        <w:rPr>
          <w:rFonts w:ascii="Times New Roman" w:hAnsi="Times New Roman" w:cs="Times New Roman"/>
          <w:sz w:val="24"/>
          <w:szCs w:val="24"/>
          <w:lang w:val="uk-UA"/>
        </w:rPr>
        <w:t>а</w:t>
      </w:r>
      <w:r w:rsidRPr="00497AE7">
        <w:rPr>
          <w:rFonts w:ascii="Times New Roman" w:hAnsi="Times New Roman" w:cs="Times New Roman"/>
          <w:sz w:val="24"/>
          <w:szCs w:val="24"/>
          <w:lang w:val="uk-UA"/>
        </w:rPr>
        <w:t xml:space="preserve"> та</w:t>
      </w:r>
      <w:r w:rsidR="0002128C" w:rsidRPr="00497AE7">
        <w:rPr>
          <w:rFonts w:ascii="Times New Roman" w:hAnsi="Times New Roman" w:cs="Times New Roman"/>
          <w:sz w:val="24"/>
          <w:szCs w:val="24"/>
          <w:lang w:val="uk-UA"/>
        </w:rPr>
        <w:t>кож</w:t>
      </w:r>
      <w:r w:rsidRPr="00497AE7">
        <w:rPr>
          <w:rFonts w:ascii="Times New Roman" w:hAnsi="Times New Roman" w:cs="Times New Roman"/>
          <w:sz w:val="24"/>
          <w:szCs w:val="24"/>
          <w:lang w:val="uk-UA"/>
        </w:rPr>
        <w:t xml:space="preserve"> відповідних договорів на передачу в забезпечення  погашення цих кредитів </w:t>
      </w:r>
      <w:r w:rsidR="0002128C" w:rsidRPr="00497AE7">
        <w:rPr>
          <w:rFonts w:ascii="Times New Roman" w:hAnsi="Times New Roman" w:cs="Times New Roman"/>
          <w:sz w:val="24"/>
          <w:szCs w:val="24"/>
          <w:lang w:val="uk-UA"/>
        </w:rPr>
        <w:t xml:space="preserve">(позик) </w:t>
      </w:r>
      <w:r w:rsidRPr="00497AE7">
        <w:rPr>
          <w:rFonts w:ascii="Times New Roman" w:hAnsi="Times New Roman" w:cs="Times New Roman"/>
          <w:sz w:val="24"/>
          <w:szCs w:val="24"/>
          <w:lang w:val="uk-UA"/>
        </w:rPr>
        <w:t>рухомого та/або нерухомого майна Товариства згідно внутрішніх  вимог  комерційних банків на умовах, погоджених з Наглядовою радою Товариства.</w:t>
      </w:r>
    </w:p>
    <w:p w:rsidR="0002128C" w:rsidRPr="00497AE7" w:rsidRDefault="0002128C" w:rsidP="0002128C">
      <w:pPr>
        <w:pStyle w:val="a3"/>
        <w:numPr>
          <w:ilvl w:val="0"/>
          <w:numId w:val="11"/>
        </w:numPr>
        <w:tabs>
          <w:tab w:val="left" w:pos="709"/>
        </w:tabs>
        <w:spacing w:after="0" w:line="240" w:lineRule="auto"/>
        <w:jc w:val="both"/>
        <w:rPr>
          <w:rFonts w:ascii="Times New Roman" w:hAnsi="Times New Roman" w:cs="Times New Roman"/>
          <w:color w:val="000000"/>
          <w:sz w:val="24"/>
          <w:szCs w:val="24"/>
          <w:lang w:val="uk-UA"/>
        </w:rPr>
      </w:pPr>
      <w:r w:rsidRPr="00497AE7">
        <w:rPr>
          <w:rFonts w:ascii="Times New Roman" w:hAnsi="Times New Roman" w:cs="Times New Roman"/>
          <w:sz w:val="24"/>
          <w:szCs w:val="24"/>
          <w:lang w:val="uk-UA"/>
        </w:rPr>
        <w:t>Надати Директору Товариства або особі, яка буде виконувати його обов’язки відповідно до Статуту ПрАТ «УФК», повноваження на укладання та підписання вказаних вище значних правочинів (значних правочинів, щодо вчинення яких є заінтересованість), внесення до них змін і доповнень.</w:t>
      </w:r>
    </w:p>
    <w:p w:rsidR="00164655" w:rsidRPr="000708E4" w:rsidRDefault="00164655" w:rsidP="00164655">
      <w:pPr>
        <w:tabs>
          <w:tab w:val="left" w:pos="709"/>
        </w:tabs>
        <w:jc w:val="both"/>
        <w:rPr>
          <w:rFonts w:ascii="Times New Roman" w:hAnsi="Times New Roman" w:cs="Times New Roman"/>
          <w:color w:val="000000"/>
          <w:sz w:val="24"/>
          <w:szCs w:val="24"/>
          <w:lang w:val="uk-UA"/>
        </w:rPr>
      </w:pPr>
    </w:p>
    <w:p w:rsidR="00164655" w:rsidRPr="000708E4" w:rsidRDefault="00164655" w:rsidP="0002128C">
      <w:pPr>
        <w:tabs>
          <w:tab w:val="left" w:pos="900"/>
        </w:tabs>
        <w:spacing w:after="0" w:line="240" w:lineRule="auto"/>
        <w:jc w:val="both"/>
        <w:rPr>
          <w:rFonts w:ascii="Times New Roman" w:hAnsi="Times New Roman" w:cs="Times New Roman"/>
          <w:sz w:val="24"/>
          <w:szCs w:val="24"/>
        </w:rPr>
      </w:pPr>
      <w:r w:rsidRPr="000708E4">
        <w:rPr>
          <w:rFonts w:ascii="Times New Roman" w:hAnsi="Times New Roman" w:cs="Times New Roman"/>
          <w:sz w:val="24"/>
          <w:szCs w:val="24"/>
          <w:u w:val="single"/>
          <w:lang w:val="uk-UA"/>
        </w:rPr>
        <w:t>З дев’ятого питання проекту порядку</w:t>
      </w:r>
      <w:r w:rsidRPr="000708E4">
        <w:rPr>
          <w:rFonts w:ascii="Times New Roman" w:hAnsi="Times New Roman" w:cs="Times New Roman"/>
          <w:b/>
          <w:sz w:val="24"/>
          <w:szCs w:val="24"/>
          <w:u w:val="single"/>
          <w:lang w:val="uk-UA"/>
        </w:rPr>
        <w:t xml:space="preserve"> </w:t>
      </w:r>
      <w:r w:rsidRPr="000708E4">
        <w:rPr>
          <w:rFonts w:ascii="Times New Roman" w:hAnsi="Times New Roman" w:cs="Times New Roman"/>
          <w:sz w:val="24"/>
          <w:szCs w:val="24"/>
          <w:u w:val="single"/>
          <w:lang w:val="uk-UA"/>
        </w:rPr>
        <w:t>денного</w:t>
      </w:r>
      <w:r w:rsidR="0002128C" w:rsidRPr="000708E4">
        <w:rPr>
          <w:rFonts w:ascii="Times New Roman" w:hAnsi="Times New Roman" w:cs="Times New Roman"/>
          <w:sz w:val="24"/>
          <w:szCs w:val="24"/>
          <w:u w:val="single"/>
          <w:lang w:val="uk-UA"/>
        </w:rPr>
        <w:t xml:space="preserve"> </w:t>
      </w:r>
      <w:r w:rsidR="0002128C" w:rsidRPr="000708E4">
        <w:rPr>
          <w:rFonts w:ascii="Times New Roman" w:hAnsi="Times New Roman" w:cs="Times New Roman"/>
          <w:b/>
          <w:sz w:val="24"/>
          <w:szCs w:val="24"/>
          <w:u w:val="single"/>
          <w:lang w:val="uk-UA"/>
        </w:rPr>
        <w:t>«</w:t>
      </w:r>
      <w:r w:rsidR="0002128C" w:rsidRPr="000708E4">
        <w:rPr>
          <w:rFonts w:ascii="Times New Roman" w:hAnsi="Times New Roman" w:cs="Times New Roman"/>
          <w:b/>
          <w:color w:val="000000"/>
          <w:sz w:val="24"/>
          <w:szCs w:val="24"/>
          <w:lang w:val="uk-UA"/>
        </w:rPr>
        <w:t>П</w:t>
      </w:r>
      <w:r w:rsidR="0002128C" w:rsidRPr="000708E4">
        <w:rPr>
          <w:rFonts w:ascii="Times New Roman" w:hAnsi="Times New Roman" w:cs="Times New Roman"/>
          <w:b/>
          <w:sz w:val="24"/>
          <w:szCs w:val="24"/>
          <w:lang w:val="uk-UA"/>
        </w:rPr>
        <w:t>рийняття рішення про припинення повноважень членів Наглядової ради Товариства»:</w:t>
      </w:r>
      <w:r w:rsidR="0002128C" w:rsidRPr="000708E4">
        <w:rPr>
          <w:rFonts w:ascii="Times New Roman" w:hAnsi="Times New Roman" w:cs="Times New Roman"/>
          <w:sz w:val="24"/>
          <w:szCs w:val="24"/>
          <w:lang w:val="uk-UA"/>
        </w:rPr>
        <w:t xml:space="preserve"> </w:t>
      </w:r>
    </w:p>
    <w:p w:rsidR="0002128C" w:rsidRPr="000708E4" w:rsidRDefault="0002128C" w:rsidP="0002128C">
      <w:pPr>
        <w:numPr>
          <w:ilvl w:val="0"/>
          <w:numId w:val="8"/>
        </w:numPr>
        <w:tabs>
          <w:tab w:val="left" w:pos="709"/>
        </w:tabs>
        <w:spacing w:after="0" w:line="240" w:lineRule="auto"/>
        <w:jc w:val="both"/>
        <w:rPr>
          <w:rFonts w:ascii="Times New Roman" w:hAnsi="Times New Roman" w:cs="Times New Roman"/>
          <w:color w:val="000000"/>
          <w:sz w:val="24"/>
          <w:szCs w:val="24"/>
          <w:lang w:val="uk-UA"/>
        </w:rPr>
      </w:pPr>
      <w:r w:rsidRPr="000708E4">
        <w:rPr>
          <w:rFonts w:ascii="Times New Roman" w:hAnsi="Times New Roman" w:cs="Times New Roman"/>
          <w:color w:val="000000"/>
          <w:sz w:val="24"/>
          <w:szCs w:val="24"/>
          <w:lang w:val="uk-UA"/>
        </w:rPr>
        <w:t>Відповідно до вимог Закону України «Про акціонерні товариства» та Статуту ПрАТ «УФК» припинити повноваження членів Наглядової ради Товариства у зв’язку з закінченням строку обрання.</w:t>
      </w:r>
    </w:p>
    <w:p w:rsidR="0002128C" w:rsidRPr="000708E4" w:rsidRDefault="0002128C" w:rsidP="0002128C">
      <w:pPr>
        <w:tabs>
          <w:tab w:val="left" w:pos="900"/>
        </w:tabs>
        <w:spacing w:after="0" w:line="240" w:lineRule="auto"/>
        <w:rPr>
          <w:rFonts w:ascii="Times New Roman" w:hAnsi="Times New Roman" w:cs="Times New Roman"/>
          <w:color w:val="000000"/>
          <w:sz w:val="24"/>
          <w:szCs w:val="24"/>
          <w:lang w:val="uk-UA"/>
        </w:rPr>
      </w:pPr>
    </w:p>
    <w:p w:rsidR="0002128C" w:rsidRPr="000708E4" w:rsidRDefault="0002128C" w:rsidP="0002128C">
      <w:pPr>
        <w:tabs>
          <w:tab w:val="left" w:pos="540"/>
        </w:tabs>
        <w:rPr>
          <w:rFonts w:ascii="Times New Roman" w:hAnsi="Times New Roman" w:cs="Times New Roman"/>
          <w:sz w:val="24"/>
          <w:szCs w:val="24"/>
          <w:lang w:val="uk-UA"/>
        </w:rPr>
      </w:pPr>
      <w:r w:rsidRPr="000708E4">
        <w:rPr>
          <w:rFonts w:ascii="Times New Roman" w:hAnsi="Times New Roman" w:cs="Times New Roman"/>
          <w:sz w:val="24"/>
          <w:szCs w:val="24"/>
          <w:u w:val="single"/>
          <w:lang w:val="uk-UA"/>
        </w:rPr>
        <w:t>З десятого питання проекту порядку денного</w:t>
      </w:r>
      <w:r w:rsidRPr="000708E4">
        <w:rPr>
          <w:rFonts w:ascii="Times New Roman" w:hAnsi="Times New Roman" w:cs="Times New Roman"/>
          <w:sz w:val="24"/>
          <w:szCs w:val="24"/>
          <w:lang w:val="uk-UA"/>
        </w:rPr>
        <w:t xml:space="preserve"> </w:t>
      </w:r>
      <w:r w:rsidRPr="000708E4">
        <w:rPr>
          <w:rFonts w:ascii="Times New Roman" w:hAnsi="Times New Roman" w:cs="Times New Roman"/>
          <w:b/>
          <w:sz w:val="24"/>
          <w:szCs w:val="24"/>
          <w:lang w:val="uk-UA"/>
        </w:rPr>
        <w:t>«</w:t>
      </w:r>
      <w:r w:rsidRPr="000708E4">
        <w:rPr>
          <w:rFonts w:ascii="Times New Roman" w:hAnsi="Times New Roman" w:cs="Times New Roman"/>
          <w:b/>
          <w:color w:val="000000"/>
          <w:sz w:val="24"/>
          <w:szCs w:val="24"/>
          <w:lang w:val="uk-UA"/>
        </w:rPr>
        <w:t>Обрання членів Наглядової ради Товариства»</w:t>
      </w:r>
      <w:r w:rsidRPr="000708E4">
        <w:rPr>
          <w:rFonts w:ascii="Times New Roman" w:hAnsi="Times New Roman" w:cs="Times New Roman"/>
          <w:color w:val="000000"/>
          <w:sz w:val="24"/>
          <w:szCs w:val="24"/>
          <w:lang w:val="uk-UA"/>
        </w:rPr>
        <w:t>.</w:t>
      </w:r>
    </w:p>
    <w:p w:rsidR="0002128C" w:rsidRPr="000708E4" w:rsidRDefault="0002128C" w:rsidP="0002128C">
      <w:pPr>
        <w:numPr>
          <w:ilvl w:val="0"/>
          <w:numId w:val="16"/>
        </w:numPr>
        <w:tabs>
          <w:tab w:val="left" w:pos="540"/>
        </w:tabs>
        <w:spacing w:after="0" w:line="240" w:lineRule="auto"/>
        <w:rPr>
          <w:rFonts w:ascii="Times New Roman" w:hAnsi="Times New Roman" w:cs="Times New Roman"/>
          <w:color w:val="000000"/>
          <w:sz w:val="24"/>
          <w:szCs w:val="24"/>
          <w:lang w:val="uk-UA"/>
        </w:rPr>
      </w:pPr>
      <w:r w:rsidRPr="000708E4">
        <w:rPr>
          <w:rFonts w:ascii="Times New Roman" w:hAnsi="Times New Roman" w:cs="Times New Roman"/>
          <w:color w:val="000000"/>
          <w:sz w:val="24"/>
          <w:szCs w:val="24"/>
          <w:lang w:val="uk-UA"/>
        </w:rPr>
        <w:t xml:space="preserve">   Обрати до складу Наглядової ради ПрАТ «УФК»  ___________________ . </w:t>
      </w:r>
    </w:p>
    <w:p w:rsidR="0002128C" w:rsidRPr="000708E4" w:rsidRDefault="0002128C" w:rsidP="0002128C">
      <w:pPr>
        <w:numPr>
          <w:ilvl w:val="0"/>
          <w:numId w:val="16"/>
        </w:numPr>
        <w:tabs>
          <w:tab w:val="left" w:pos="540"/>
        </w:tabs>
        <w:spacing w:after="0" w:line="240" w:lineRule="auto"/>
        <w:rPr>
          <w:rFonts w:ascii="Times New Roman" w:hAnsi="Times New Roman" w:cs="Times New Roman"/>
          <w:color w:val="000000"/>
          <w:sz w:val="24"/>
          <w:szCs w:val="24"/>
          <w:lang w:val="uk-UA"/>
        </w:rPr>
      </w:pPr>
      <w:r w:rsidRPr="000708E4">
        <w:rPr>
          <w:rFonts w:ascii="Times New Roman" w:hAnsi="Times New Roman" w:cs="Times New Roman"/>
          <w:color w:val="000000"/>
          <w:sz w:val="24"/>
          <w:szCs w:val="24"/>
          <w:lang w:val="uk-UA"/>
        </w:rPr>
        <w:t xml:space="preserve">   Обрати до складу Наглядової ради ПрАТ «УФК»  ___________________ .</w:t>
      </w:r>
    </w:p>
    <w:p w:rsidR="0002128C" w:rsidRPr="000708E4" w:rsidRDefault="0002128C" w:rsidP="0002128C">
      <w:pPr>
        <w:tabs>
          <w:tab w:val="left" w:pos="540"/>
        </w:tabs>
        <w:spacing w:after="0" w:line="240" w:lineRule="auto"/>
        <w:rPr>
          <w:rFonts w:ascii="Times New Roman" w:hAnsi="Times New Roman" w:cs="Times New Roman"/>
          <w:color w:val="000000"/>
          <w:sz w:val="24"/>
          <w:szCs w:val="24"/>
          <w:lang w:val="uk-UA"/>
        </w:rPr>
      </w:pPr>
    </w:p>
    <w:p w:rsidR="0002128C" w:rsidRPr="000708E4" w:rsidRDefault="0002128C" w:rsidP="0002128C">
      <w:pPr>
        <w:tabs>
          <w:tab w:val="left" w:pos="540"/>
        </w:tabs>
        <w:jc w:val="both"/>
        <w:rPr>
          <w:rFonts w:ascii="Times New Roman" w:hAnsi="Times New Roman" w:cs="Times New Roman"/>
          <w:b/>
          <w:color w:val="000000"/>
          <w:sz w:val="24"/>
          <w:szCs w:val="24"/>
          <w:lang w:val="uk-UA"/>
        </w:rPr>
      </w:pPr>
      <w:r w:rsidRPr="000708E4">
        <w:rPr>
          <w:rFonts w:ascii="Times New Roman" w:hAnsi="Times New Roman" w:cs="Times New Roman"/>
          <w:sz w:val="24"/>
          <w:szCs w:val="24"/>
          <w:u w:val="single"/>
          <w:lang w:val="uk-UA"/>
        </w:rPr>
        <w:t>З одинадцятого питання порядку денного</w:t>
      </w:r>
      <w:r w:rsidRPr="000708E4">
        <w:rPr>
          <w:rFonts w:ascii="Times New Roman" w:hAnsi="Times New Roman" w:cs="Times New Roman"/>
          <w:sz w:val="24"/>
          <w:szCs w:val="24"/>
          <w:lang w:val="uk-UA"/>
        </w:rPr>
        <w:t xml:space="preserve">  «</w:t>
      </w:r>
      <w:r w:rsidRPr="000708E4">
        <w:rPr>
          <w:rFonts w:ascii="Times New Roman" w:hAnsi="Times New Roman" w:cs="Times New Roman"/>
          <w:b/>
          <w:color w:val="000000"/>
          <w:sz w:val="24"/>
          <w:szCs w:val="24"/>
          <w:lang w:val="uk-UA"/>
        </w:rPr>
        <w:t>Затвердження умов трудових договорів (контрактів), що укладатимуться з членами Наглядової ради, встановлення розміру їх винагороди, обрання особи,  яка уповноважується на підписання договорів (контрак</w:t>
      </w:r>
      <w:r w:rsidR="00E11567">
        <w:rPr>
          <w:rFonts w:ascii="Times New Roman" w:hAnsi="Times New Roman" w:cs="Times New Roman"/>
          <w:b/>
          <w:color w:val="000000"/>
          <w:sz w:val="24"/>
          <w:szCs w:val="24"/>
          <w:lang w:val="uk-UA"/>
        </w:rPr>
        <w:t>тів) з членами Наглядової ради»:</w:t>
      </w:r>
    </w:p>
    <w:p w:rsidR="0002128C" w:rsidRPr="000708E4" w:rsidRDefault="0002128C" w:rsidP="0002128C">
      <w:pPr>
        <w:numPr>
          <w:ilvl w:val="0"/>
          <w:numId w:val="17"/>
        </w:numPr>
        <w:spacing w:after="0" w:line="240" w:lineRule="auto"/>
        <w:jc w:val="both"/>
        <w:rPr>
          <w:rFonts w:ascii="Times New Roman" w:hAnsi="Times New Roman" w:cs="Times New Roman"/>
          <w:sz w:val="24"/>
          <w:szCs w:val="24"/>
          <w:lang w:val="uk-UA"/>
        </w:rPr>
      </w:pPr>
      <w:r w:rsidRPr="000708E4">
        <w:rPr>
          <w:rFonts w:ascii="Times New Roman" w:hAnsi="Times New Roman" w:cs="Times New Roman"/>
          <w:sz w:val="24"/>
          <w:szCs w:val="24"/>
          <w:lang w:val="uk-UA"/>
        </w:rPr>
        <w:lastRenderedPageBreak/>
        <w:t>Затвердити умови трудових договорів, що укладаються з  членами Наглядової ради Товариства.</w:t>
      </w:r>
    </w:p>
    <w:p w:rsidR="0002128C" w:rsidRPr="000708E4" w:rsidRDefault="0002128C" w:rsidP="0002128C">
      <w:pPr>
        <w:numPr>
          <w:ilvl w:val="0"/>
          <w:numId w:val="17"/>
        </w:numPr>
        <w:spacing w:after="0" w:line="240" w:lineRule="auto"/>
        <w:jc w:val="both"/>
        <w:rPr>
          <w:rFonts w:ascii="Times New Roman" w:hAnsi="Times New Roman" w:cs="Times New Roman"/>
          <w:sz w:val="24"/>
          <w:szCs w:val="24"/>
          <w:lang w:val="uk-UA"/>
        </w:rPr>
      </w:pPr>
      <w:r w:rsidRPr="000708E4">
        <w:rPr>
          <w:rFonts w:ascii="Times New Roman" w:hAnsi="Times New Roman" w:cs="Times New Roman"/>
          <w:sz w:val="24"/>
          <w:szCs w:val="24"/>
          <w:lang w:val="uk-UA"/>
        </w:rPr>
        <w:t>Встановити щомісячну винагороду Голові та члену Наглядової ради Товариства в розмірі 1 (однієї) мінімальної заробітної плати.</w:t>
      </w:r>
    </w:p>
    <w:p w:rsidR="0002128C" w:rsidRPr="000708E4" w:rsidRDefault="0002128C" w:rsidP="0002128C">
      <w:pPr>
        <w:numPr>
          <w:ilvl w:val="0"/>
          <w:numId w:val="17"/>
        </w:numPr>
        <w:spacing w:after="0" w:line="240" w:lineRule="auto"/>
        <w:jc w:val="both"/>
        <w:rPr>
          <w:rFonts w:ascii="Times New Roman" w:hAnsi="Times New Roman" w:cs="Times New Roman"/>
          <w:sz w:val="24"/>
          <w:szCs w:val="24"/>
          <w:lang w:val="uk-UA"/>
        </w:rPr>
      </w:pPr>
      <w:r w:rsidRPr="000708E4">
        <w:rPr>
          <w:rFonts w:ascii="Times New Roman" w:hAnsi="Times New Roman" w:cs="Times New Roman"/>
          <w:sz w:val="24"/>
          <w:szCs w:val="24"/>
          <w:lang w:val="uk-UA"/>
        </w:rPr>
        <w:t xml:space="preserve">Доручити  Директору </w:t>
      </w:r>
      <w:proofErr w:type="spellStart"/>
      <w:r w:rsidRPr="000708E4">
        <w:rPr>
          <w:rFonts w:ascii="Times New Roman" w:hAnsi="Times New Roman" w:cs="Times New Roman"/>
          <w:sz w:val="24"/>
          <w:szCs w:val="24"/>
          <w:lang w:val="uk-UA"/>
        </w:rPr>
        <w:t>ПрАТ</w:t>
      </w:r>
      <w:proofErr w:type="spellEnd"/>
      <w:r w:rsidRPr="000708E4">
        <w:rPr>
          <w:rFonts w:ascii="Times New Roman" w:hAnsi="Times New Roman" w:cs="Times New Roman"/>
          <w:sz w:val="24"/>
          <w:szCs w:val="24"/>
          <w:lang w:val="uk-UA"/>
        </w:rPr>
        <w:t xml:space="preserve"> «</w:t>
      </w:r>
      <w:proofErr w:type="spellStart"/>
      <w:r w:rsidRPr="000708E4">
        <w:rPr>
          <w:rFonts w:ascii="Times New Roman" w:hAnsi="Times New Roman" w:cs="Times New Roman"/>
          <w:sz w:val="24"/>
          <w:szCs w:val="24"/>
          <w:lang w:val="uk-UA"/>
        </w:rPr>
        <w:t>УФК</w:t>
      </w:r>
      <w:proofErr w:type="spellEnd"/>
      <w:r w:rsidRPr="000708E4">
        <w:rPr>
          <w:rFonts w:ascii="Times New Roman" w:hAnsi="Times New Roman" w:cs="Times New Roman"/>
          <w:sz w:val="24"/>
          <w:szCs w:val="24"/>
          <w:lang w:val="uk-UA"/>
        </w:rPr>
        <w:t xml:space="preserve">» </w:t>
      </w:r>
      <w:proofErr w:type="spellStart"/>
      <w:r w:rsidRPr="000708E4">
        <w:rPr>
          <w:rFonts w:ascii="Times New Roman" w:hAnsi="Times New Roman" w:cs="Times New Roman"/>
          <w:sz w:val="24"/>
          <w:szCs w:val="24"/>
          <w:lang w:val="uk-UA"/>
        </w:rPr>
        <w:t>Соломашенко</w:t>
      </w:r>
      <w:proofErr w:type="spellEnd"/>
      <w:r w:rsidRPr="000708E4">
        <w:rPr>
          <w:rFonts w:ascii="Times New Roman" w:hAnsi="Times New Roman" w:cs="Times New Roman"/>
          <w:sz w:val="24"/>
          <w:szCs w:val="24"/>
          <w:lang w:val="uk-UA"/>
        </w:rPr>
        <w:t xml:space="preserve"> О.Ю.  від імені Товариства підписати трудові договори з членами Наглядової ради Товариства.</w:t>
      </w:r>
    </w:p>
    <w:p w:rsidR="0002128C" w:rsidRPr="000708E4" w:rsidRDefault="0002128C" w:rsidP="0002128C">
      <w:pPr>
        <w:jc w:val="both"/>
        <w:rPr>
          <w:rFonts w:ascii="Times New Roman" w:hAnsi="Times New Roman" w:cs="Times New Roman"/>
          <w:sz w:val="24"/>
          <w:szCs w:val="24"/>
          <w:lang w:val="uk-UA"/>
        </w:rPr>
      </w:pPr>
    </w:p>
    <w:p w:rsidR="0002128C" w:rsidRPr="000708E4" w:rsidRDefault="0002128C" w:rsidP="0002128C">
      <w:pPr>
        <w:shd w:val="clear" w:color="auto" w:fill="FFFFFF"/>
        <w:ind w:firstLine="450"/>
        <w:jc w:val="both"/>
        <w:rPr>
          <w:rFonts w:ascii="Times New Roman" w:hAnsi="Times New Roman" w:cs="Times New Roman"/>
          <w:sz w:val="24"/>
          <w:szCs w:val="24"/>
          <w:lang w:val="uk-UA"/>
        </w:rPr>
      </w:pPr>
      <w:r w:rsidRPr="000708E4">
        <w:rPr>
          <w:rFonts w:ascii="Times New Roman" w:hAnsi="Times New Roman" w:cs="Times New Roman"/>
          <w:sz w:val="24"/>
          <w:szCs w:val="24"/>
          <w:lang w:val="uk-UA"/>
        </w:rPr>
        <w:t>Інформація з проектом рішень щодо кожного з питань, включених до проекту порядку денного, а також інша інформація, що передбачена за</w:t>
      </w:r>
      <w:r w:rsidRPr="000708E4">
        <w:rPr>
          <w:rFonts w:ascii="Times New Roman" w:hAnsi="Times New Roman" w:cs="Times New Roman"/>
          <w:sz w:val="24"/>
          <w:szCs w:val="24"/>
          <w:lang w:val="uk-UA"/>
        </w:rPr>
        <w:softHyphen/>
        <w:t xml:space="preserve">конодавством, розміщена на </w:t>
      </w:r>
      <w:proofErr w:type="spellStart"/>
      <w:r w:rsidRPr="000708E4">
        <w:rPr>
          <w:rFonts w:ascii="Times New Roman" w:hAnsi="Times New Roman" w:cs="Times New Roman"/>
          <w:sz w:val="24"/>
          <w:szCs w:val="24"/>
          <w:lang w:val="uk-UA"/>
        </w:rPr>
        <w:t>веб-сайті</w:t>
      </w:r>
      <w:proofErr w:type="spellEnd"/>
      <w:r w:rsidRPr="000708E4">
        <w:rPr>
          <w:rFonts w:ascii="Times New Roman" w:hAnsi="Times New Roman" w:cs="Times New Roman"/>
          <w:sz w:val="24"/>
          <w:szCs w:val="24"/>
          <w:lang w:val="uk-UA"/>
        </w:rPr>
        <w:t xml:space="preserve"> Товариства за адресою: </w:t>
      </w:r>
      <w:hyperlink r:id="rId5" w:history="1">
        <w:r w:rsidRPr="000708E4">
          <w:rPr>
            <w:rStyle w:val="aa"/>
            <w:rFonts w:ascii="Times New Roman" w:hAnsi="Times New Roman" w:cs="Times New Roman"/>
            <w:sz w:val="24"/>
            <w:szCs w:val="24"/>
            <w:lang w:val="uk-UA"/>
          </w:rPr>
          <w:t>www.</w:t>
        </w:r>
        <w:r w:rsidRPr="000708E4">
          <w:rPr>
            <w:rStyle w:val="aa"/>
            <w:rFonts w:ascii="Times New Roman" w:hAnsi="Times New Roman" w:cs="Times New Roman"/>
            <w:sz w:val="24"/>
            <w:szCs w:val="24"/>
            <w:lang w:val="en-US"/>
          </w:rPr>
          <w:t>ufc</w:t>
        </w:r>
        <w:r w:rsidRPr="000708E4">
          <w:rPr>
            <w:rStyle w:val="aa"/>
            <w:rFonts w:ascii="Times New Roman" w:hAnsi="Times New Roman" w:cs="Times New Roman"/>
            <w:sz w:val="24"/>
            <w:szCs w:val="24"/>
            <w:lang w:val="uk-UA"/>
          </w:rPr>
          <w:t>.pat.ua</w:t>
        </w:r>
      </w:hyperlink>
      <w:r w:rsidRPr="000708E4">
        <w:rPr>
          <w:rFonts w:ascii="Times New Roman" w:hAnsi="Times New Roman" w:cs="Times New Roman"/>
          <w:sz w:val="24"/>
          <w:szCs w:val="24"/>
          <w:lang w:val="uk-UA"/>
        </w:rPr>
        <w:t xml:space="preserve">  </w:t>
      </w:r>
    </w:p>
    <w:p w:rsidR="000708E4" w:rsidRPr="000708E4" w:rsidRDefault="000708E4" w:rsidP="000708E4">
      <w:pPr>
        <w:shd w:val="clear" w:color="auto" w:fill="FFFFFF"/>
        <w:ind w:firstLine="450"/>
        <w:jc w:val="both"/>
        <w:rPr>
          <w:rFonts w:ascii="Times New Roman" w:hAnsi="Times New Roman" w:cs="Times New Roman"/>
          <w:sz w:val="24"/>
          <w:szCs w:val="24"/>
        </w:rPr>
      </w:pPr>
      <w:r w:rsidRPr="000708E4">
        <w:rPr>
          <w:rFonts w:ascii="Times New Roman" w:hAnsi="Times New Roman" w:cs="Times New Roman"/>
          <w:sz w:val="24"/>
          <w:szCs w:val="24"/>
          <w:lang w:val="uk-UA"/>
        </w:rPr>
        <w:t>Від дати надіслання Повідомлення про проведення Загальних зборів Товариства до дати проведення Загальних зборів, акціонери мають можливість ознайомитися з матеріалами, необхідними для прийняття рішень з питань порядку денного Загальних зборів в порядку, передбаченому статтею 36 Закону України «Про акціонерні товариства», у приміщенні Товариства за його місцезнаходженням та за місцезнаходженням Наглядової ради за адресою</w:t>
      </w:r>
      <w:r w:rsidRPr="000708E4">
        <w:rPr>
          <w:rFonts w:ascii="Times New Roman" w:hAnsi="Times New Roman" w:cs="Times New Roman"/>
          <w:color w:val="000000"/>
          <w:sz w:val="24"/>
          <w:szCs w:val="24"/>
          <w:lang w:val="uk-UA"/>
        </w:rPr>
        <w:t xml:space="preserve">: м. Кривий Ріг, вул. </w:t>
      </w:r>
      <w:proofErr w:type="spellStart"/>
      <w:r w:rsidRPr="000708E4">
        <w:rPr>
          <w:rFonts w:ascii="Times New Roman" w:hAnsi="Times New Roman" w:cs="Times New Roman"/>
          <w:color w:val="000000"/>
          <w:sz w:val="24"/>
          <w:szCs w:val="24"/>
          <w:lang w:val="uk-UA"/>
        </w:rPr>
        <w:t>Коломойцівська</w:t>
      </w:r>
      <w:proofErr w:type="spellEnd"/>
      <w:r w:rsidRPr="000708E4">
        <w:rPr>
          <w:rFonts w:ascii="Times New Roman" w:hAnsi="Times New Roman" w:cs="Times New Roman"/>
          <w:color w:val="000000"/>
          <w:sz w:val="24"/>
          <w:szCs w:val="24"/>
          <w:lang w:val="uk-UA"/>
        </w:rPr>
        <w:t>, 1,  кімната 209, у  робочі  дні з 10:00 до 16:00</w:t>
      </w:r>
      <w:r w:rsidRPr="000708E4">
        <w:rPr>
          <w:rFonts w:ascii="Times New Roman" w:hAnsi="Times New Roman" w:cs="Times New Roman"/>
          <w:sz w:val="24"/>
          <w:szCs w:val="24"/>
          <w:lang w:val="uk-UA"/>
        </w:rPr>
        <w:t>, а в день проведення Загальних зборів - також у місці їх прове</w:t>
      </w:r>
      <w:r w:rsidRPr="000708E4">
        <w:rPr>
          <w:rFonts w:ascii="Times New Roman" w:hAnsi="Times New Roman" w:cs="Times New Roman"/>
          <w:sz w:val="24"/>
          <w:szCs w:val="24"/>
          <w:lang w:val="uk-UA"/>
        </w:rPr>
        <w:softHyphen/>
        <w:t>дення.</w:t>
      </w:r>
      <w:r w:rsidRPr="000708E4">
        <w:rPr>
          <w:rFonts w:ascii="Times New Roman" w:hAnsi="Times New Roman" w:cs="Times New Roman"/>
          <w:sz w:val="24"/>
          <w:szCs w:val="24"/>
        </w:rPr>
        <w:t xml:space="preserve"> </w:t>
      </w:r>
      <w:r w:rsidRPr="000708E4">
        <w:rPr>
          <w:rFonts w:ascii="Times New Roman" w:hAnsi="Times New Roman" w:cs="Times New Roman"/>
          <w:sz w:val="24"/>
          <w:szCs w:val="24"/>
          <w:lang w:val="uk-UA"/>
        </w:rPr>
        <w:t>Відповідальною особою за порядок ознайомлення акціонерів із зазначеними документами є Директор Товариства.</w:t>
      </w:r>
      <w:r w:rsidRPr="000708E4">
        <w:rPr>
          <w:rFonts w:ascii="Times New Roman" w:hAnsi="Times New Roman" w:cs="Times New Roman"/>
          <w:sz w:val="24"/>
          <w:szCs w:val="24"/>
        </w:rPr>
        <w:t xml:space="preserve"> </w:t>
      </w:r>
    </w:p>
    <w:p w:rsidR="000708E4" w:rsidRPr="000708E4" w:rsidRDefault="000708E4" w:rsidP="000708E4">
      <w:pPr>
        <w:shd w:val="clear" w:color="auto" w:fill="FFFFFF"/>
        <w:ind w:firstLine="450"/>
        <w:jc w:val="both"/>
        <w:rPr>
          <w:rFonts w:ascii="Times New Roman" w:hAnsi="Times New Roman" w:cs="Times New Roman"/>
          <w:sz w:val="24"/>
          <w:szCs w:val="24"/>
          <w:lang w:val="uk-UA"/>
        </w:rPr>
      </w:pPr>
      <w:r w:rsidRPr="000708E4">
        <w:rPr>
          <w:rFonts w:ascii="Times New Roman" w:hAnsi="Times New Roman" w:cs="Times New Roman"/>
          <w:sz w:val="24"/>
          <w:szCs w:val="24"/>
          <w:lang w:val="uk-UA"/>
        </w:rPr>
        <w:t>Кожний акціонер має право вносити пропозиції щодо питань, включе</w:t>
      </w:r>
      <w:r w:rsidRPr="000708E4">
        <w:rPr>
          <w:rFonts w:ascii="Times New Roman" w:hAnsi="Times New Roman" w:cs="Times New Roman"/>
          <w:sz w:val="24"/>
          <w:szCs w:val="24"/>
          <w:lang w:val="uk-UA"/>
        </w:rPr>
        <w:softHyphen/>
        <w:t xml:space="preserve">них до проекту порядку денного Загальних зборів Товариства. Пропозиції вносяться не пізніше ніж за 20 днів до дати проведення Загальних зборів акціонерів. 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належних йому акцій, змісту пропозиції до питання та/або проекту рішення. У разі внесення змін до проекту порядку денного Загальних зборів Товариство не пізніше ніж за 10 днів до дати проведення Загальних зборів повідомляє акціонерів про такі зміни у порядку, передбаченому Статутом Товариства. </w:t>
      </w:r>
    </w:p>
    <w:p w:rsidR="000708E4" w:rsidRPr="000708E4" w:rsidRDefault="000708E4" w:rsidP="000708E4">
      <w:pPr>
        <w:shd w:val="clear" w:color="auto" w:fill="FFFFFF"/>
        <w:ind w:firstLine="450"/>
        <w:jc w:val="both"/>
        <w:rPr>
          <w:rFonts w:ascii="Times New Roman" w:hAnsi="Times New Roman" w:cs="Times New Roman"/>
          <w:sz w:val="24"/>
          <w:szCs w:val="24"/>
          <w:lang w:val="uk-UA"/>
        </w:rPr>
      </w:pPr>
      <w:r w:rsidRPr="000708E4">
        <w:rPr>
          <w:rFonts w:ascii="Times New Roman" w:hAnsi="Times New Roman" w:cs="Times New Roman"/>
          <w:sz w:val="24"/>
          <w:szCs w:val="24"/>
          <w:lang w:val="uk-UA"/>
        </w:rPr>
        <w:t xml:space="preserve">Для реєстрації та участі у Загальних зборах Товариства акціонер повинен мати при собі паспорт, а представник акціонера – паспорт та відповідну довіреність оформлену згідно з чинним законодавством України. </w:t>
      </w:r>
    </w:p>
    <w:p w:rsidR="000708E4" w:rsidRPr="000708E4" w:rsidRDefault="000708E4" w:rsidP="000708E4">
      <w:pPr>
        <w:shd w:val="clear" w:color="auto" w:fill="FFFFFF"/>
        <w:ind w:firstLine="450"/>
        <w:jc w:val="both"/>
        <w:rPr>
          <w:rFonts w:ascii="Times New Roman" w:hAnsi="Times New Roman" w:cs="Times New Roman"/>
          <w:sz w:val="24"/>
          <w:szCs w:val="24"/>
          <w:lang w:val="uk-UA"/>
        </w:rPr>
      </w:pPr>
      <w:r w:rsidRPr="000708E4">
        <w:rPr>
          <w:rFonts w:ascii="Times New Roman" w:hAnsi="Times New Roman" w:cs="Times New Roman"/>
          <w:sz w:val="24"/>
          <w:szCs w:val="24"/>
          <w:lang w:val="uk-UA"/>
        </w:rPr>
        <w:t>Довіреність на право участі та голосування на Загальних зборах Товариства,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Товариства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w:t>
      </w:r>
      <w:r w:rsidRPr="000708E4">
        <w:rPr>
          <w:rFonts w:ascii="Times New Roman" w:hAnsi="Times New Roman" w:cs="Times New Roman"/>
          <w:sz w:val="24"/>
          <w:szCs w:val="24"/>
          <w:lang w:val="uk-UA"/>
        </w:rPr>
        <w:softHyphen/>
        <w:t>ня, тобто перелік питань, порядку денного Загальних зборів Товариства із зазначенням того, як і за яке (проти якого) рішення потрібно проголосувати. Під час голосування на Загальних зборах Товариства представ</w:t>
      </w:r>
      <w:r w:rsidRPr="000708E4">
        <w:rPr>
          <w:rFonts w:ascii="Times New Roman" w:hAnsi="Times New Roman" w:cs="Times New Roman"/>
          <w:sz w:val="24"/>
          <w:szCs w:val="24"/>
          <w:lang w:val="uk-UA"/>
        </w:rPr>
        <w:softHyphen/>
        <w:t>ник повинен голосувати саме так, як передбачено завданням щодо голо</w:t>
      </w:r>
      <w:r w:rsidRPr="000708E4">
        <w:rPr>
          <w:rFonts w:ascii="Times New Roman" w:hAnsi="Times New Roman" w:cs="Times New Roman"/>
          <w:sz w:val="24"/>
          <w:szCs w:val="24"/>
          <w:lang w:val="uk-UA"/>
        </w:rPr>
        <w:softHyphen/>
        <w:t xml:space="preserve">сування. Якщо довіреність не містить завдання щодо голосування, представник вирішує всі питання щодо голосування на Загальних зборах Товариства на свій розсуд. Акціонер має право видати довіреність на право участі та голосування на Загальних зборах Товариства декільком своїм представникам. </w:t>
      </w:r>
    </w:p>
    <w:p w:rsidR="000708E4" w:rsidRPr="000708E4" w:rsidRDefault="000708E4" w:rsidP="000708E4">
      <w:pPr>
        <w:shd w:val="clear" w:color="auto" w:fill="FFFFFF"/>
        <w:ind w:firstLine="450"/>
        <w:jc w:val="both"/>
        <w:rPr>
          <w:rFonts w:ascii="Times New Roman" w:hAnsi="Times New Roman" w:cs="Times New Roman"/>
          <w:sz w:val="24"/>
          <w:szCs w:val="24"/>
        </w:rPr>
      </w:pPr>
      <w:r w:rsidRPr="000708E4">
        <w:rPr>
          <w:rFonts w:ascii="Times New Roman" w:hAnsi="Times New Roman" w:cs="Times New Roman"/>
          <w:sz w:val="24"/>
          <w:szCs w:val="24"/>
          <w:lang w:val="uk-UA"/>
        </w:rPr>
        <w:lastRenderedPageBreak/>
        <w:t>Посадові особи органів Товариства та їх афілійовані особи не можуть бути представниками інших акціонерів Товариства на загальних зборах. Акціонер повідомляє виконавчій орган Товариства про призначення, заміну або відкликання свого представника у письмовій формі або за допомогою засобів електронного зв’язку відповідно до законодавства про електронний документообіг.</w:t>
      </w:r>
      <w:r w:rsidRPr="000708E4">
        <w:rPr>
          <w:rFonts w:ascii="Times New Roman" w:hAnsi="Times New Roman" w:cs="Times New Roman"/>
          <w:sz w:val="24"/>
          <w:szCs w:val="24"/>
        </w:rPr>
        <w:t xml:space="preserve"> </w:t>
      </w:r>
      <w:r w:rsidRPr="000708E4">
        <w:rPr>
          <w:rFonts w:ascii="Times New Roman" w:hAnsi="Times New Roman" w:cs="Times New Roman"/>
          <w:sz w:val="24"/>
          <w:szCs w:val="24"/>
          <w:lang w:val="uk-UA"/>
        </w:rPr>
        <w:t>Надання довіреності на право участі та голосування на Загальних зборах Товариства не виключає право участі на цих Загальних зборах Товариства акціонера, який видав довіреність, замість свого представника. У разі, якщо для участі в Загальних зборах Товариства з'явилося декілька пред</w:t>
      </w:r>
      <w:r w:rsidRPr="000708E4">
        <w:rPr>
          <w:rFonts w:ascii="Times New Roman" w:hAnsi="Times New Roman" w:cs="Times New Roman"/>
          <w:sz w:val="24"/>
          <w:szCs w:val="24"/>
          <w:lang w:val="uk-UA"/>
        </w:rPr>
        <w:softHyphen/>
        <w:t>ставників акціонера, реєструється той представник, довіреність якому видана пізніше.</w:t>
      </w:r>
      <w:r w:rsidRPr="000708E4">
        <w:rPr>
          <w:rFonts w:ascii="Times New Roman" w:hAnsi="Times New Roman" w:cs="Times New Roman"/>
          <w:sz w:val="24"/>
          <w:szCs w:val="24"/>
        </w:rPr>
        <w:t xml:space="preserve"> </w:t>
      </w:r>
    </w:p>
    <w:p w:rsidR="000708E4" w:rsidRPr="000708E4" w:rsidRDefault="000708E4" w:rsidP="000708E4">
      <w:pPr>
        <w:shd w:val="clear" w:color="auto" w:fill="FFFFFF"/>
        <w:ind w:firstLine="450"/>
        <w:jc w:val="both"/>
        <w:rPr>
          <w:rFonts w:ascii="Times New Roman" w:hAnsi="Times New Roman" w:cs="Times New Roman"/>
          <w:sz w:val="24"/>
          <w:szCs w:val="24"/>
          <w:lang w:val="uk-UA"/>
        </w:rPr>
      </w:pPr>
      <w:r w:rsidRPr="000708E4">
        <w:rPr>
          <w:rFonts w:ascii="Times New Roman" w:hAnsi="Times New Roman" w:cs="Times New Roman"/>
          <w:sz w:val="24"/>
          <w:szCs w:val="24"/>
          <w:lang w:val="uk-UA"/>
        </w:rPr>
        <w:t>Станом на дату складення перелі</w:t>
      </w:r>
      <w:r w:rsidRPr="000708E4">
        <w:rPr>
          <w:rFonts w:ascii="Times New Roman" w:hAnsi="Times New Roman" w:cs="Times New Roman"/>
          <w:sz w:val="24"/>
          <w:szCs w:val="24"/>
          <w:lang w:val="uk-UA"/>
        </w:rPr>
        <w:softHyphen/>
        <w:t>ку осіб, яким надсилається повідомлення про проведення Загальних збо</w:t>
      </w:r>
      <w:r w:rsidRPr="000708E4">
        <w:rPr>
          <w:rFonts w:ascii="Times New Roman" w:hAnsi="Times New Roman" w:cs="Times New Roman"/>
          <w:sz w:val="24"/>
          <w:szCs w:val="24"/>
          <w:lang w:val="uk-UA"/>
        </w:rPr>
        <w:softHyphen/>
        <w:t>рів акціонерного акціонерів</w:t>
      </w:r>
      <w:r w:rsidR="002F61BF">
        <w:rPr>
          <w:rFonts w:ascii="Times New Roman" w:hAnsi="Times New Roman" w:cs="Times New Roman"/>
          <w:sz w:val="24"/>
          <w:szCs w:val="24"/>
          <w:lang w:val="uk-UA"/>
        </w:rPr>
        <w:t>,</w:t>
      </w:r>
      <w:r w:rsidRPr="000708E4">
        <w:rPr>
          <w:rFonts w:ascii="Times New Roman" w:hAnsi="Times New Roman" w:cs="Times New Roman"/>
          <w:sz w:val="24"/>
          <w:szCs w:val="24"/>
          <w:lang w:val="uk-UA"/>
        </w:rPr>
        <w:t xml:space="preserve"> загальна кількість акцій складає </w:t>
      </w:r>
      <w:r w:rsidRPr="000708E4">
        <w:rPr>
          <w:rFonts w:ascii="Times New Roman" w:hAnsi="Times New Roman" w:cs="Times New Roman"/>
          <w:sz w:val="24"/>
          <w:szCs w:val="24"/>
        </w:rPr>
        <w:t>41575</w:t>
      </w:r>
      <w:r w:rsidRPr="000708E4">
        <w:rPr>
          <w:rFonts w:ascii="Times New Roman" w:hAnsi="Times New Roman" w:cs="Times New Roman"/>
          <w:sz w:val="24"/>
          <w:szCs w:val="24"/>
          <w:lang w:val="uk-UA"/>
        </w:rPr>
        <w:t xml:space="preserve"> шт., загальна кількість г</w:t>
      </w:r>
      <w:r w:rsidR="005053BC">
        <w:rPr>
          <w:rFonts w:ascii="Times New Roman" w:hAnsi="Times New Roman" w:cs="Times New Roman"/>
          <w:sz w:val="24"/>
          <w:szCs w:val="24"/>
          <w:lang w:val="uk-UA"/>
        </w:rPr>
        <w:t>олосуючих акцій Товариства – 41</w:t>
      </w:r>
      <w:r w:rsidRPr="000708E4">
        <w:rPr>
          <w:rFonts w:ascii="Times New Roman" w:hAnsi="Times New Roman" w:cs="Times New Roman"/>
          <w:sz w:val="24"/>
          <w:szCs w:val="24"/>
          <w:lang w:val="uk-UA"/>
        </w:rPr>
        <w:t>575 шт.</w:t>
      </w:r>
    </w:p>
    <w:p w:rsidR="000708E4" w:rsidRPr="000708E4" w:rsidRDefault="000708E4" w:rsidP="000708E4">
      <w:pPr>
        <w:jc w:val="center"/>
        <w:rPr>
          <w:rFonts w:ascii="Times New Roman" w:hAnsi="Times New Roman" w:cs="Times New Roman"/>
          <w:sz w:val="24"/>
          <w:szCs w:val="24"/>
        </w:rPr>
      </w:pPr>
      <w:r w:rsidRPr="000708E4">
        <w:rPr>
          <w:rFonts w:ascii="Times New Roman" w:hAnsi="Times New Roman" w:cs="Times New Roman"/>
          <w:sz w:val="24"/>
          <w:szCs w:val="24"/>
        </w:rPr>
        <w:t xml:space="preserve">ОСНОВНІ ПОКАЗНИКИ </w:t>
      </w:r>
      <w:r w:rsidRPr="000708E4">
        <w:rPr>
          <w:rFonts w:ascii="Times New Roman" w:hAnsi="Times New Roman" w:cs="Times New Roman"/>
          <w:sz w:val="24"/>
          <w:szCs w:val="24"/>
        </w:rPr>
        <w:br/>
      </w:r>
      <w:proofErr w:type="spellStart"/>
      <w:r w:rsidRPr="000708E4">
        <w:rPr>
          <w:rFonts w:ascii="Times New Roman" w:hAnsi="Times New Roman" w:cs="Times New Roman"/>
          <w:sz w:val="24"/>
          <w:szCs w:val="24"/>
        </w:rPr>
        <w:t>фінансово-господарської</w:t>
      </w:r>
      <w:proofErr w:type="spellEnd"/>
      <w:r w:rsidRPr="000708E4">
        <w:rPr>
          <w:rFonts w:ascii="Times New Roman" w:hAnsi="Times New Roman" w:cs="Times New Roman"/>
          <w:sz w:val="24"/>
          <w:szCs w:val="24"/>
        </w:rPr>
        <w:t xml:space="preserve"> </w:t>
      </w:r>
      <w:proofErr w:type="spellStart"/>
      <w:r w:rsidRPr="000708E4">
        <w:rPr>
          <w:rFonts w:ascii="Times New Roman" w:hAnsi="Times New Roman" w:cs="Times New Roman"/>
          <w:sz w:val="24"/>
          <w:szCs w:val="24"/>
        </w:rPr>
        <w:t>діяльності</w:t>
      </w:r>
      <w:proofErr w:type="spellEnd"/>
      <w:r w:rsidRPr="000708E4">
        <w:rPr>
          <w:rFonts w:ascii="Times New Roman" w:hAnsi="Times New Roman" w:cs="Times New Roman"/>
          <w:sz w:val="24"/>
          <w:szCs w:val="24"/>
        </w:rPr>
        <w:t xml:space="preserve"> П</w:t>
      </w:r>
      <w:proofErr w:type="spellStart"/>
      <w:r w:rsidRPr="000708E4">
        <w:rPr>
          <w:rFonts w:ascii="Times New Roman" w:hAnsi="Times New Roman" w:cs="Times New Roman"/>
          <w:sz w:val="24"/>
          <w:szCs w:val="24"/>
          <w:lang w:val="uk-UA"/>
        </w:rPr>
        <w:t>рАТ</w:t>
      </w:r>
      <w:proofErr w:type="spellEnd"/>
      <w:r w:rsidRPr="000708E4">
        <w:rPr>
          <w:rFonts w:ascii="Times New Roman" w:hAnsi="Times New Roman" w:cs="Times New Roman"/>
          <w:sz w:val="24"/>
          <w:szCs w:val="24"/>
          <w:lang w:val="uk-UA"/>
        </w:rPr>
        <w:t xml:space="preserve"> «</w:t>
      </w:r>
      <w:proofErr w:type="spellStart"/>
      <w:r w:rsidRPr="000708E4">
        <w:rPr>
          <w:rFonts w:ascii="Times New Roman" w:hAnsi="Times New Roman" w:cs="Times New Roman"/>
          <w:sz w:val="24"/>
          <w:szCs w:val="24"/>
          <w:lang w:val="uk-UA"/>
        </w:rPr>
        <w:t>УФК</w:t>
      </w:r>
      <w:proofErr w:type="spellEnd"/>
      <w:r w:rsidRPr="000708E4">
        <w:rPr>
          <w:rFonts w:ascii="Times New Roman" w:hAnsi="Times New Roman" w:cs="Times New Roman"/>
          <w:sz w:val="24"/>
          <w:szCs w:val="24"/>
          <w:lang w:val="uk-UA"/>
        </w:rPr>
        <w:t>»</w:t>
      </w:r>
      <w:r w:rsidRPr="000708E4">
        <w:rPr>
          <w:rFonts w:ascii="Times New Roman" w:hAnsi="Times New Roman" w:cs="Times New Roman"/>
          <w:color w:val="000000"/>
          <w:sz w:val="24"/>
          <w:szCs w:val="24"/>
        </w:rPr>
        <w:t xml:space="preserve"> </w:t>
      </w:r>
      <w:r w:rsidRPr="000708E4">
        <w:rPr>
          <w:rFonts w:ascii="Times New Roman" w:hAnsi="Times New Roman" w:cs="Times New Roman"/>
          <w:sz w:val="24"/>
          <w:szCs w:val="24"/>
        </w:rPr>
        <w:t xml:space="preserve"> (тис</w:t>
      </w:r>
      <w:proofErr w:type="gramStart"/>
      <w:r w:rsidRPr="000708E4">
        <w:rPr>
          <w:rFonts w:ascii="Times New Roman" w:hAnsi="Times New Roman" w:cs="Times New Roman"/>
          <w:sz w:val="24"/>
          <w:szCs w:val="24"/>
        </w:rPr>
        <w:t>.</w:t>
      </w:r>
      <w:proofErr w:type="gramEnd"/>
      <w:r w:rsidRPr="000708E4">
        <w:rPr>
          <w:rFonts w:ascii="Times New Roman" w:hAnsi="Times New Roman" w:cs="Times New Roman"/>
          <w:sz w:val="24"/>
          <w:szCs w:val="24"/>
        </w:rPr>
        <w:t xml:space="preserve"> </w:t>
      </w:r>
      <w:proofErr w:type="spellStart"/>
      <w:proofErr w:type="gramStart"/>
      <w:r w:rsidRPr="000708E4">
        <w:rPr>
          <w:rFonts w:ascii="Times New Roman" w:hAnsi="Times New Roman" w:cs="Times New Roman"/>
          <w:sz w:val="24"/>
          <w:szCs w:val="24"/>
        </w:rPr>
        <w:t>г</w:t>
      </w:r>
      <w:proofErr w:type="gramEnd"/>
      <w:r w:rsidRPr="000708E4">
        <w:rPr>
          <w:rFonts w:ascii="Times New Roman" w:hAnsi="Times New Roman" w:cs="Times New Roman"/>
          <w:sz w:val="24"/>
          <w:szCs w:val="24"/>
        </w:rPr>
        <w:t>рн</w:t>
      </w:r>
      <w:proofErr w:type="spellEnd"/>
      <w:r w:rsidRPr="000708E4">
        <w:rPr>
          <w:rFonts w:ascii="Times New Roman" w:hAnsi="Times New Roman" w:cs="Times New Roman"/>
          <w:sz w:val="24"/>
          <w:szCs w:val="24"/>
        </w:rPr>
        <w:t>)</w:t>
      </w:r>
    </w:p>
    <w:tbl>
      <w:tblPr>
        <w:tblW w:w="5000" w:type="pct"/>
        <w:tblBorders>
          <w:top w:val="single" w:sz="2" w:space="0" w:color="auto"/>
          <w:left w:val="single" w:sz="2" w:space="0" w:color="auto"/>
          <w:bottom w:val="single" w:sz="2" w:space="0" w:color="auto"/>
          <w:right w:val="single" w:sz="2" w:space="0" w:color="auto"/>
        </w:tblBorders>
        <w:tblCellMar>
          <w:top w:w="12" w:type="dxa"/>
          <w:left w:w="12" w:type="dxa"/>
          <w:bottom w:w="12" w:type="dxa"/>
          <w:right w:w="12" w:type="dxa"/>
        </w:tblCellMar>
        <w:tblLook w:val="00A0"/>
      </w:tblPr>
      <w:tblGrid>
        <w:gridCol w:w="5682"/>
        <w:gridCol w:w="1985"/>
        <w:gridCol w:w="1712"/>
      </w:tblGrid>
      <w:tr w:rsidR="000708E4" w:rsidRPr="000708E4" w:rsidTr="00497AE7">
        <w:trPr>
          <w:trHeight w:val="48"/>
        </w:trPr>
        <w:tc>
          <w:tcPr>
            <w:tcW w:w="5682" w:type="dxa"/>
            <w:vMerge w:val="restart"/>
            <w:tcBorders>
              <w:top w:val="single" w:sz="4" w:space="0" w:color="000000"/>
              <w:left w:val="single" w:sz="4" w:space="0" w:color="000000"/>
              <w:bottom w:val="single" w:sz="4" w:space="0" w:color="000000"/>
              <w:right w:val="single" w:sz="4" w:space="0" w:color="000000"/>
            </w:tcBorders>
          </w:tcPr>
          <w:p w:rsidR="000708E4" w:rsidRPr="00497AE7" w:rsidRDefault="000708E4" w:rsidP="00DD7E03">
            <w:pPr>
              <w:jc w:val="center"/>
              <w:rPr>
                <w:rFonts w:ascii="Times New Roman" w:hAnsi="Times New Roman" w:cs="Times New Roman"/>
                <w:sz w:val="24"/>
                <w:szCs w:val="24"/>
                <w:lang w:val="uk-UA"/>
              </w:rPr>
            </w:pPr>
            <w:bookmarkStart w:id="1" w:name="n2118"/>
            <w:bookmarkEnd w:id="1"/>
            <w:r w:rsidRPr="00497AE7">
              <w:rPr>
                <w:rFonts w:ascii="Times New Roman" w:hAnsi="Times New Roman" w:cs="Times New Roman"/>
                <w:sz w:val="24"/>
                <w:szCs w:val="24"/>
                <w:lang w:val="uk-UA"/>
              </w:rPr>
              <w:t>Найменування показника</w:t>
            </w:r>
          </w:p>
        </w:tc>
        <w:tc>
          <w:tcPr>
            <w:tcW w:w="3697" w:type="dxa"/>
            <w:gridSpan w:val="2"/>
            <w:tcBorders>
              <w:top w:val="single" w:sz="4" w:space="0" w:color="000000"/>
              <w:left w:val="single" w:sz="4" w:space="0" w:color="000000"/>
              <w:bottom w:val="single" w:sz="4" w:space="0" w:color="000000"/>
              <w:right w:val="single" w:sz="4" w:space="0" w:color="000000"/>
            </w:tcBorders>
          </w:tcPr>
          <w:p w:rsidR="000708E4" w:rsidRPr="000708E4" w:rsidRDefault="000708E4" w:rsidP="00DD7E03">
            <w:pPr>
              <w:jc w:val="center"/>
              <w:rPr>
                <w:rFonts w:ascii="Times New Roman" w:hAnsi="Times New Roman" w:cs="Times New Roman"/>
                <w:sz w:val="24"/>
                <w:szCs w:val="24"/>
              </w:rPr>
            </w:pPr>
            <w:proofErr w:type="spellStart"/>
            <w:r w:rsidRPr="000708E4">
              <w:rPr>
                <w:rFonts w:ascii="Times New Roman" w:hAnsi="Times New Roman" w:cs="Times New Roman"/>
                <w:sz w:val="24"/>
                <w:szCs w:val="24"/>
              </w:rPr>
              <w:t>Період</w:t>
            </w:r>
            <w:proofErr w:type="spellEnd"/>
          </w:p>
        </w:tc>
      </w:tr>
      <w:tr w:rsidR="000708E4" w:rsidRPr="000708E4" w:rsidTr="00497AE7">
        <w:trPr>
          <w:trHeight w:val="48"/>
        </w:trPr>
        <w:tc>
          <w:tcPr>
            <w:tcW w:w="5682" w:type="dxa"/>
            <w:vMerge/>
            <w:tcBorders>
              <w:top w:val="single" w:sz="4" w:space="0" w:color="000000"/>
              <w:left w:val="single" w:sz="4" w:space="0" w:color="000000"/>
              <w:bottom w:val="single" w:sz="4" w:space="0" w:color="000000"/>
              <w:right w:val="single" w:sz="4" w:space="0" w:color="000000"/>
            </w:tcBorders>
            <w:vAlign w:val="center"/>
          </w:tcPr>
          <w:p w:rsidR="000708E4" w:rsidRPr="00497AE7" w:rsidRDefault="000708E4" w:rsidP="00DD7E03">
            <w:pPr>
              <w:jc w:val="center"/>
              <w:rPr>
                <w:rFonts w:ascii="Times New Roman" w:hAnsi="Times New Roman" w:cs="Times New Roman"/>
                <w:sz w:val="24"/>
                <w:szCs w:val="24"/>
                <w:lang w:val="uk-UA"/>
              </w:rPr>
            </w:pPr>
          </w:p>
        </w:tc>
        <w:tc>
          <w:tcPr>
            <w:tcW w:w="1985" w:type="dxa"/>
            <w:tcBorders>
              <w:top w:val="single" w:sz="4" w:space="0" w:color="000000"/>
              <w:left w:val="single" w:sz="4" w:space="0" w:color="000000"/>
              <w:bottom w:val="single" w:sz="4" w:space="0" w:color="000000"/>
              <w:right w:val="single" w:sz="4" w:space="0" w:color="000000"/>
            </w:tcBorders>
          </w:tcPr>
          <w:p w:rsidR="000708E4" w:rsidRPr="000708E4" w:rsidRDefault="000708E4" w:rsidP="00DD7E03">
            <w:pPr>
              <w:jc w:val="center"/>
              <w:rPr>
                <w:rFonts w:ascii="Times New Roman" w:hAnsi="Times New Roman" w:cs="Times New Roman"/>
                <w:sz w:val="24"/>
                <w:szCs w:val="24"/>
              </w:rPr>
            </w:pPr>
            <w:proofErr w:type="spellStart"/>
            <w:r w:rsidRPr="000708E4">
              <w:rPr>
                <w:rFonts w:ascii="Times New Roman" w:hAnsi="Times New Roman" w:cs="Times New Roman"/>
                <w:sz w:val="24"/>
                <w:szCs w:val="24"/>
              </w:rPr>
              <w:t>звітний</w:t>
            </w:r>
            <w:proofErr w:type="spellEnd"/>
          </w:p>
        </w:tc>
        <w:tc>
          <w:tcPr>
            <w:tcW w:w="1712" w:type="dxa"/>
            <w:tcBorders>
              <w:top w:val="single" w:sz="4" w:space="0" w:color="000000"/>
              <w:left w:val="single" w:sz="4" w:space="0" w:color="000000"/>
              <w:bottom w:val="single" w:sz="4" w:space="0" w:color="000000"/>
              <w:right w:val="single" w:sz="4" w:space="0" w:color="000000"/>
            </w:tcBorders>
          </w:tcPr>
          <w:p w:rsidR="000708E4" w:rsidRPr="000708E4" w:rsidRDefault="000708E4" w:rsidP="00DD7E03">
            <w:pPr>
              <w:jc w:val="center"/>
              <w:rPr>
                <w:rFonts w:ascii="Times New Roman" w:hAnsi="Times New Roman" w:cs="Times New Roman"/>
                <w:sz w:val="24"/>
                <w:szCs w:val="24"/>
              </w:rPr>
            </w:pPr>
            <w:proofErr w:type="spellStart"/>
            <w:r w:rsidRPr="000708E4">
              <w:rPr>
                <w:rFonts w:ascii="Times New Roman" w:hAnsi="Times New Roman" w:cs="Times New Roman"/>
                <w:sz w:val="24"/>
                <w:szCs w:val="24"/>
              </w:rPr>
              <w:t>попередній</w:t>
            </w:r>
            <w:proofErr w:type="spellEnd"/>
          </w:p>
        </w:tc>
      </w:tr>
      <w:tr w:rsidR="000708E4" w:rsidRPr="000708E4" w:rsidTr="00497AE7">
        <w:trPr>
          <w:trHeight w:val="48"/>
        </w:trPr>
        <w:tc>
          <w:tcPr>
            <w:tcW w:w="5682" w:type="dxa"/>
            <w:tcBorders>
              <w:top w:val="single" w:sz="4" w:space="0" w:color="000000"/>
              <w:left w:val="single" w:sz="4" w:space="0" w:color="000000"/>
              <w:bottom w:val="single" w:sz="4" w:space="0" w:color="000000"/>
              <w:right w:val="single" w:sz="4" w:space="0" w:color="000000"/>
            </w:tcBorders>
          </w:tcPr>
          <w:p w:rsidR="000708E4" w:rsidRPr="00497AE7" w:rsidRDefault="000708E4" w:rsidP="00DD7E03">
            <w:pPr>
              <w:rPr>
                <w:rFonts w:ascii="Times New Roman" w:hAnsi="Times New Roman" w:cs="Times New Roman"/>
                <w:sz w:val="24"/>
                <w:szCs w:val="24"/>
                <w:lang w:val="uk-UA"/>
              </w:rPr>
            </w:pPr>
            <w:r w:rsidRPr="00497AE7">
              <w:rPr>
                <w:rFonts w:ascii="Times New Roman" w:hAnsi="Times New Roman" w:cs="Times New Roman"/>
                <w:sz w:val="24"/>
                <w:szCs w:val="24"/>
                <w:lang w:val="uk-UA"/>
              </w:rPr>
              <w:t>Усього активів</w:t>
            </w:r>
          </w:p>
        </w:tc>
        <w:tc>
          <w:tcPr>
            <w:tcW w:w="1985" w:type="dxa"/>
            <w:tcBorders>
              <w:top w:val="single" w:sz="4" w:space="0" w:color="000000"/>
              <w:left w:val="single" w:sz="4" w:space="0" w:color="000000"/>
              <w:bottom w:val="single" w:sz="4" w:space="0" w:color="000000"/>
              <w:right w:val="single" w:sz="4" w:space="0" w:color="000000"/>
            </w:tcBorders>
          </w:tcPr>
          <w:p w:rsidR="000708E4" w:rsidRPr="000708E4" w:rsidRDefault="000708E4" w:rsidP="00DD7E03">
            <w:pPr>
              <w:ind w:right="196"/>
              <w:jc w:val="right"/>
              <w:rPr>
                <w:rFonts w:ascii="Times New Roman" w:hAnsi="Times New Roman" w:cs="Times New Roman"/>
                <w:sz w:val="24"/>
                <w:szCs w:val="24"/>
                <w:lang w:val="uk-UA"/>
              </w:rPr>
            </w:pPr>
            <w:r w:rsidRPr="000708E4">
              <w:rPr>
                <w:rFonts w:ascii="Times New Roman" w:hAnsi="Times New Roman" w:cs="Times New Roman"/>
                <w:sz w:val="24"/>
                <w:szCs w:val="24"/>
                <w:lang w:val="uk-UA"/>
              </w:rPr>
              <w:t>28256</w:t>
            </w:r>
          </w:p>
        </w:tc>
        <w:tc>
          <w:tcPr>
            <w:tcW w:w="1712" w:type="dxa"/>
            <w:tcBorders>
              <w:top w:val="single" w:sz="4" w:space="0" w:color="000000"/>
              <w:left w:val="single" w:sz="4" w:space="0" w:color="000000"/>
              <w:bottom w:val="single" w:sz="4" w:space="0" w:color="000000"/>
              <w:right w:val="single" w:sz="4" w:space="0" w:color="000000"/>
            </w:tcBorders>
          </w:tcPr>
          <w:p w:rsidR="000708E4" w:rsidRPr="000708E4" w:rsidRDefault="000708E4" w:rsidP="00DD7E03">
            <w:pPr>
              <w:ind w:right="267"/>
              <w:jc w:val="right"/>
              <w:rPr>
                <w:rFonts w:ascii="Times New Roman" w:hAnsi="Times New Roman" w:cs="Times New Roman"/>
                <w:sz w:val="24"/>
                <w:szCs w:val="24"/>
                <w:lang w:val="uk-UA"/>
              </w:rPr>
            </w:pPr>
            <w:r w:rsidRPr="000708E4">
              <w:rPr>
                <w:rFonts w:ascii="Times New Roman" w:hAnsi="Times New Roman" w:cs="Times New Roman"/>
                <w:sz w:val="24"/>
                <w:szCs w:val="24"/>
                <w:lang w:val="uk-UA"/>
              </w:rPr>
              <w:t>28172</w:t>
            </w:r>
          </w:p>
        </w:tc>
      </w:tr>
      <w:tr w:rsidR="000708E4" w:rsidRPr="000708E4" w:rsidTr="00497AE7">
        <w:trPr>
          <w:trHeight w:val="48"/>
        </w:trPr>
        <w:tc>
          <w:tcPr>
            <w:tcW w:w="5682" w:type="dxa"/>
            <w:tcBorders>
              <w:top w:val="single" w:sz="4" w:space="0" w:color="000000"/>
              <w:left w:val="single" w:sz="4" w:space="0" w:color="000000"/>
              <w:bottom w:val="single" w:sz="4" w:space="0" w:color="000000"/>
              <w:right w:val="single" w:sz="4" w:space="0" w:color="000000"/>
            </w:tcBorders>
          </w:tcPr>
          <w:p w:rsidR="000708E4" w:rsidRPr="00497AE7" w:rsidRDefault="000708E4" w:rsidP="00DD7E03">
            <w:pPr>
              <w:rPr>
                <w:rFonts w:ascii="Times New Roman" w:hAnsi="Times New Roman" w:cs="Times New Roman"/>
                <w:sz w:val="24"/>
                <w:szCs w:val="24"/>
                <w:lang w:val="uk-UA"/>
              </w:rPr>
            </w:pPr>
            <w:r w:rsidRPr="00497AE7">
              <w:rPr>
                <w:rFonts w:ascii="Times New Roman" w:hAnsi="Times New Roman" w:cs="Times New Roman"/>
                <w:sz w:val="24"/>
                <w:szCs w:val="24"/>
                <w:lang w:val="uk-UA"/>
              </w:rPr>
              <w:t>Основні засоби (за залишковою вартістю)</w:t>
            </w:r>
          </w:p>
        </w:tc>
        <w:tc>
          <w:tcPr>
            <w:tcW w:w="1985" w:type="dxa"/>
            <w:tcBorders>
              <w:top w:val="single" w:sz="4" w:space="0" w:color="000000"/>
              <w:left w:val="single" w:sz="4" w:space="0" w:color="000000"/>
              <w:bottom w:val="single" w:sz="4" w:space="0" w:color="000000"/>
              <w:right w:val="single" w:sz="4" w:space="0" w:color="000000"/>
            </w:tcBorders>
          </w:tcPr>
          <w:p w:rsidR="000708E4" w:rsidRPr="000708E4" w:rsidRDefault="000708E4" w:rsidP="00DD7E03">
            <w:pPr>
              <w:ind w:right="196"/>
              <w:jc w:val="right"/>
              <w:rPr>
                <w:rFonts w:ascii="Times New Roman" w:hAnsi="Times New Roman" w:cs="Times New Roman"/>
                <w:sz w:val="24"/>
                <w:szCs w:val="24"/>
                <w:lang w:val="uk-UA"/>
              </w:rPr>
            </w:pPr>
            <w:r w:rsidRPr="000708E4">
              <w:rPr>
                <w:rFonts w:ascii="Times New Roman" w:hAnsi="Times New Roman" w:cs="Times New Roman"/>
                <w:sz w:val="24"/>
                <w:szCs w:val="24"/>
                <w:lang w:val="uk-UA"/>
              </w:rPr>
              <w:t>2842</w:t>
            </w:r>
          </w:p>
        </w:tc>
        <w:tc>
          <w:tcPr>
            <w:tcW w:w="1712" w:type="dxa"/>
            <w:tcBorders>
              <w:top w:val="single" w:sz="4" w:space="0" w:color="000000"/>
              <w:left w:val="single" w:sz="4" w:space="0" w:color="000000"/>
              <w:bottom w:val="single" w:sz="4" w:space="0" w:color="000000"/>
              <w:right w:val="single" w:sz="4" w:space="0" w:color="000000"/>
            </w:tcBorders>
          </w:tcPr>
          <w:p w:rsidR="000708E4" w:rsidRPr="000708E4" w:rsidRDefault="000708E4" w:rsidP="00DD7E03">
            <w:pPr>
              <w:ind w:right="267"/>
              <w:jc w:val="right"/>
              <w:rPr>
                <w:rFonts w:ascii="Times New Roman" w:hAnsi="Times New Roman" w:cs="Times New Roman"/>
                <w:sz w:val="24"/>
                <w:szCs w:val="24"/>
                <w:lang w:val="uk-UA"/>
              </w:rPr>
            </w:pPr>
            <w:r w:rsidRPr="000708E4">
              <w:rPr>
                <w:rFonts w:ascii="Times New Roman" w:hAnsi="Times New Roman" w:cs="Times New Roman"/>
                <w:sz w:val="24"/>
                <w:szCs w:val="24"/>
                <w:lang w:val="uk-UA"/>
              </w:rPr>
              <w:t>3118</w:t>
            </w:r>
          </w:p>
        </w:tc>
      </w:tr>
      <w:tr w:rsidR="000708E4" w:rsidRPr="000708E4" w:rsidTr="00497AE7">
        <w:trPr>
          <w:trHeight w:val="48"/>
        </w:trPr>
        <w:tc>
          <w:tcPr>
            <w:tcW w:w="5682" w:type="dxa"/>
            <w:tcBorders>
              <w:top w:val="single" w:sz="4" w:space="0" w:color="000000"/>
              <w:left w:val="single" w:sz="4" w:space="0" w:color="000000"/>
              <w:bottom w:val="single" w:sz="4" w:space="0" w:color="000000"/>
              <w:right w:val="single" w:sz="4" w:space="0" w:color="000000"/>
            </w:tcBorders>
          </w:tcPr>
          <w:p w:rsidR="000708E4" w:rsidRPr="00497AE7" w:rsidRDefault="000708E4" w:rsidP="00DD7E03">
            <w:pPr>
              <w:rPr>
                <w:rFonts w:ascii="Times New Roman" w:hAnsi="Times New Roman" w:cs="Times New Roman"/>
                <w:sz w:val="24"/>
                <w:szCs w:val="24"/>
                <w:lang w:val="uk-UA"/>
              </w:rPr>
            </w:pPr>
            <w:r w:rsidRPr="00497AE7">
              <w:rPr>
                <w:rFonts w:ascii="Times New Roman" w:hAnsi="Times New Roman" w:cs="Times New Roman"/>
                <w:sz w:val="24"/>
                <w:szCs w:val="24"/>
                <w:lang w:val="uk-UA"/>
              </w:rPr>
              <w:t>Запаси</w:t>
            </w:r>
          </w:p>
        </w:tc>
        <w:tc>
          <w:tcPr>
            <w:tcW w:w="1985" w:type="dxa"/>
            <w:tcBorders>
              <w:top w:val="single" w:sz="4" w:space="0" w:color="000000"/>
              <w:left w:val="single" w:sz="4" w:space="0" w:color="000000"/>
              <w:bottom w:val="single" w:sz="4" w:space="0" w:color="000000"/>
              <w:right w:val="single" w:sz="4" w:space="0" w:color="000000"/>
            </w:tcBorders>
          </w:tcPr>
          <w:p w:rsidR="000708E4" w:rsidRPr="000708E4" w:rsidRDefault="000708E4" w:rsidP="00DD7E03">
            <w:pPr>
              <w:ind w:right="196"/>
              <w:jc w:val="right"/>
              <w:rPr>
                <w:rFonts w:ascii="Times New Roman" w:hAnsi="Times New Roman" w:cs="Times New Roman"/>
                <w:sz w:val="24"/>
                <w:szCs w:val="24"/>
                <w:lang w:val="uk-UA"/>
              </w:rPr>
            </w:pPr>
            <w:r w:rsidRPr="000708E4">
              <w:rPr>
                <w:rFonts w:ascii="Times New Roman" w:hAnsi="Times New Roman" w:cs="Times New Roman"/>
                <w:sz w:val="24"/>
                <w:szCs w:val="24"/>
                <w:lang w:val="uk-UA"/>
              </w:rPr>
              <w:t>164</w:t>
            </w:r>
          </w:p>
        </w:tc>
        <w:tc>
          <w:tcPr>
            <w:tcW w:w="1712" w:type="dxa"/>
            <w:tcBorders>
              <w:top w:val="single" w:sz="4" w:space="0" w:color="000000"/>
              <w:left w:val="single" w:sz="4" w:space="0" w:color="000000"/>
              <w:bottom w:val="single" w:sz="4" w:space="0" w:color="000000"/>
              <w:right w:val="single" w:sz="4" w:space="0" w:color="000000"/>
            </w:tcBorders>
          </w:tcPr>
          <w:p w:rsidR="000708E4" w:rsidRPr="000708E4" w:rsidRDefault="000708E4" w:rsidP="00DD7E03">
            <w:pPr>
              <w:ind w:right="267"/>
              <w:jc w:val="right"/>
              <w:rPr>
                <w:rFonts w:ascii="Times New Roman" w:hAnsi="Times New Roman" w:cs="Times New Roman"/>
                <w:sz w:val="24"/>
                <w:szCs w:val="24"/>
                <w:lang w:val="uk-UA"/>
              </w:rPr>
            </w:pPr>
            <w:r w:rsidRPr="000708E4">
              <w:rPr>
                <w:rFonts w:ascii="Times New Roman" w:hAnsi="Times New Roman" w:cs="Times New Roman"/>
                <w:sz w:val="24"/>
                <w:szCs w:val="24"/>
                <w:lang w:val="uk-UA"/>
              </w:rPr>
              <w:t>70</w:t>
            </w:r>
          </w:p>
        </w:tc>
      </w:tr>
      <w:tr w:rsidR="000708E4" w:rsidRPr="000708E4" w:rsidTr="00497AE7">
        <w:trPr>
          <w:trHeight w:val="48"/>
        </w:trPr>
        <w:tc>
          <w:tcPr>
            <w:tcW w:w="5682" w:type="dxa"/>
            <w:tcBorders>
              <w:top w:val="single" w:sz="4" w:space="0" w:color="000000"/>
              <w:left w:val="single" w:sz="4" w:space="0" w:color="000000"/>
              <w:bottom w:val="single" w:sz="4" w:space="0" w:color="000000"/>
              <w:right w:val="single" w:sz="4" w:space="0" w:color="000000"/>
            </w:tcBorders>
          </w:tcPr>
          <w:p w:rsidR="000708E4" w:rsidRPr="00497AE7" w:rsidRDefault="000708E4" w:rsidP="00DD7E03">
            <w:pPr>
              <w:rPr>
                <w:rFonts w:ascii="Times New Roman" w:hAnsi="Times New Roman" w:cs="Times New Roman"/>
                <w:sz w:val="24"/>
                <w:szCs w:val="24"/>
                <w:lang w:val="uk-UA"/>
              </w:rPr>
            </w:pPr>
            <w:r w:rsidRPr="00497AE7">
              <w:rPr>
                <w:rFonts w:ascii="Times New Roman" w:hAnsi="Times New Roman" w:cs="Times New Roman"/>
                <w:sz w:val="24"/>
                <w:szCs w:val="24"/>
                <w:lang w:val="uk-UA"/>
              </w:rPr>
              <w:t>Сумарна дебіторська заборгованість</w:t>
            </w:r>
          </w:p>
        </w:tc>
        <w:tc>
          <w:tcPr>
            <w:tcW w:w="1985" w:type="dxa"/>
            <w:tcBorders>
              <w:top w:val="single" w:sz="4" w:space="0" w:color="000000"/>
              <w:left w:val="single" w:sz="4" w:space="0" w:color="000000"/>
              <w:bottom w:val="single" w:sz="4" w:space="0" w:color="000000"/>
              <w:right w:val="single" w:sz="4" w:space="0" w:color="000000"/>
            </w:tcBorders>
          </w:tcPr>
          <w:p w:rsidR="000708E4" w:rsidRPr="000708E4" w:rsidRDefault="000708E4" w:rsidP="00DD7E03">
            <w:pPr>
              <w:ind w:right="196"/>
              <w:jc w:val="right"/>
              <w:rPr>
                <w:rFonts w:ascii="Times New Roman" w:hAnsi="Times New Roman" w:cs="Times New Roman"/>
                <w:sz w:val="24"/>
                <w:szCs w:val="24"/>
                <w:lang w:val="uk-UA"/>
              </w:rPr>
            </w:pPr>
            <w:r w:rsidRPr="000708E4">
              <w:rPr>
                <w:rFonts w:ascii="Times New Roman" w:hAnsi="Times New Roman" w:cs="Times New Roman"/>
                <w:sz w:val="24"/>
                <w:szCs w:val="24"/>
                <w:lang w:val="uk-UA"/>
              </w:rPr>
              <w:t>1489</w:t>
            </w:r>
          </w:p>
        </w:tc>
        <w:tc>
          <w:tcPr>
            <w:tcW w:w="1712" w:type="dxa"/>
            <w:tcBorders>
              <w:top w:val="single" w:sz="4" w:space="0" w:color="000000"/>
              <w:left w:val="single" w:sz="4" w:space="0" w:color="000000"/>
              <w:bottom w:val="single" w:sz="4" w:space="0" w:color="000000"/>
              <w:right w:val="single" w:sz="4" w:space="0" w:color="000000"/>
            </w:tcBorders>
          </w:tcPr>
          <w:p w:rsidR="000708E4" w:rsidRPr="000708E4" w:rsidRDefault="000708E4" w:rsidP="00DD7E03">
            <w:pPr>
              <w:ind w:right="267"/>
              <w:jc w:val="right"/>
              <w:rPr>
                <w:rFonts w:ascii="Times New Roman" w:hAnsi="Times New Roman" w:cs="Times New Roman"/>
                <w:sz w:val="24"/>
                <w:szCs w:val="24"/>
                <w:lang w:val="uk-UA"/>
              </w:rPr>
            </w:pPr>
            <w:r w:rsidRPr="000708E4">
              <w:rPr>
                <w:rFonts w:ascii="Times New Roman" w:hAnsi="Times New Roman" w:cs="Times New Roman"/>
                <w:sz w:val="24"/>
                <w:szCs w:val="24"/>
                <w:lang w:val="uk-UA"/>
              </w:rPr>
              <w:t>1254</w:t>
            </w:r>
          </w:p>
        </w:tc>
      </w:tr>
      <w:tr w:rsidR="000708E4" w:rsidRPr="000708E4" w:rsidTr="00497AE7">
        <w:trPr>
          <w:trHeight w:val="48"/>
        </w:trPr>
        <w:tc>
          <w:tcPr>
            <w:tcW w:w="5682" w:type="dxa"/>
            <w:tcBorders>
              <w:top w:val="single" w:sz="4" w:space="0" w:color="000000"/>
              <w:left w:val="single" w:sz="4" w:space="0" w:color="000000"/>
              <w:bottom w:val="single" w:sz="4" w:space="0" w:color="000000"/>
              <w:right w:val="single" w:sz="4" w:space="0" w:color="000000"/>
            </w:tcBorders>
          </w:tcPr>
          <w:p w:rsidR="000708E4" w:rsidRPr="00497AE7" w:rsidRDefault="000708E4" w:rsidP="00DD7E03">
            <w:pPr>
              <w:rPr>
                <w:rFonts w:ascii="Times New Roman" w:hAnsi="Times New Roman" w:cs="Times New Roman"/>
                <w:sz w:val="24"/>
                <w:szCs w:val="24"/>
                <w:lang w:val="uk-UA"/>
              </w:rPr>
            </w:pPr>
            <w:r w:rsidRPr="00497AE7">
              <w:rPr>
                <w:rFonts w:ascii="Times New Roman" w:hAnsi="Times New Roman" w:cs="Times New Roman"/>
                <w:sz w:val="24"/>
                <w:szCs w:val="24"/>
                <w:lang w:val="uk-UA"/>
              </w:rPr>
              <w:t>Гроші та їх еквіваленти</w:t>
            </w:r>
          </w:p>
        </w:tc>
        <w:tc>
          <w:tcPr>
            <w:tcW w:w="1985" w:type="dxa"/>
            <w:tcBorders>
              <w:top w:val="single" w:sz="4" w:space="0" w:color="000000"/>
              <w:left w:val="single" w:sz="4" w:space="0" w:color="000000"/>
              <w:bottom w:val="single" w:sz="4" w:space="0" w:color="000000"/>
              <w:right w:val="single" w:sz="4" w:space="0" w:color="000000"/>
            </w:tcBorders>
          </w:tcPr>
          <w:p w:rsidR="000708E4" w:rsidRPr="000708E4" w:rsidRDefault="000708E4" w:rsidP="00DD7E03">
            <w:pPr>
              <w:ind w:right="196"/>
              <w:jc w:val="right"/>
              <w:rPr>
                <w:rFonts w:ascii="Times New Roman" w:hAnsi="Times New Roman" w:cs="Times New Roman"/>
                <w:sz w:val="24"/>
                <w:szCs w:val="24"/>
                <w:lang w:val="uk-UA"/>
              </w:rPr>
            </w:pPr>
            <w:r w:rsidRPr="000708E4">
              <w:rPr>
                <w:rFonts w:ascii="Times New Roman" w:hAnsi="Times New Roman" w:cs="Times New Roman"/>
                <w:sz w:val="24"/>
                <w:szCs w:val="24"/>
                <w:lang w:val="uk-UA"/>
              </w:rPr>
              <w:t>51,2</w:t>
            </w:r>
          </w:p>
        </w:tc>
        <w:tc>
          <w:tcPr>
            <w:tcW w:w="1712" w:type="dxa"/>
            <w:tcBorders>
              <w:top w:val="single" w:sz="4" w:space="0" w:color="000000"/>
              <w:left w:val="single" w:sz="4" w:space="0" w:color="000000"/>
              <w:bottom w:val="single" w:sz="4" w:space="0" w:color="000000"/>
              <w:right w:val="single" w:sz="4" w:space="0" w:color="000000"/>
            </w:tcBorders>
          </w:tcPr>
          <w:p w:rsidR="000708E4" w:rsidRPr="000708E4" w:rsidRDefault="000708E4" w:rsidP="00DD7E03">
            <w:pPr>
              <w:ind w:right="267"/>
              <w:jc w:val="right"/>
              <w:rPr>
                <w:rFonts w:ascii="Times New Roman" w:hAnsi="Times New Roman" w:cs="Times New Roman"/>
                <w:sz w:val="24"/>
                <w:szCs w:val="24"/>
                <w:lang w:val="uk-UA"/>
              </w:rPr>
            </w:pPr>
            <w:r w:rsidRPr="000708E4">
              <w:rPr>
                <w:rFonts w:ascii="Times New Roman" w:hAnsi="Times New Roman" w:cs="Times New Roman"/>
                <w:sz w:val="24"/>
                <w:szCs w:val="24"/>
                <w:lang w:val="uk-UA"/>
              </w:rPr>
              <w:t>1,2</w:t>
            </w:r>
          </w:p>
        </w:tc>
      </w:tr>
      <w:tr w:rsidR="000708E4" w:rsidRPr="000708E4" w:rsidTr="00497AE7">
        <w:trPr>
          <w:trHeight w:val="48"/>
        </w:trPr>
        <w:tc>
          <w:tcPr>
            <w:tcW w:w="5682" w:type="dxa"/>
            <w:tcBorders>
              <w:top w:val="single" w:sz="4" w:space="0" w:color="000000"/>
              <w:left w:val="single" w:sz="4" w:space="0" w:color="000000"/>
              <w:bottom w:val="single" w:sz="4" w:space="0" w:color="000000"/>
              <w:right w:val="single" w:sz="4" w:space="0" w:color="000000"/>
            </w:tcBorders>
          </w:tcPr>
          <w:p w:rsidR="000708E4" w:rsidRPr="00497AE7" w:rsidRDefault="000708E4" w:rsidP="00DD7E03">
            <w:pPr>
              <w:rPr>
                <w:rFonts w:ascii="Times New Roman" w:hAnsi="Times New Roman" w:cs="Times New Roman"/>
                <w:sz w:val="24"/>
                <w:szCs w:val="24"/>
                <w:lang w:val="uk-UA"/>
              </w:rPr>
            </w:pPr>
            <w:r w:rsidRPr="00497AE7">
              <w:rPr>
                <w:rFonts w:ascii="Times New Roman" w:hAnsi="Times New Roman" w:cs="Times New Roman"/>
                <w:sz w:val="24"/>
                <w:szCs w:val="24"/>
                <w:lang w:val="uk-UA"/>
              </w:rPr>
              <w:t>Нерозподілений прибуток (непокритий збиток)</w:t>
            </w:r>
          </w:p>
        </w:tc>
        <w:tc>
          <w:tcPr>
            <w:tcW w:w="1985" w:type="dxa"/>
            <w:tcBorders>
              <w:top w:val="single" w:sz="4" w:space="0" w:color="000000"/>
              <w:left w:val="single" w:sz="4" w:space="0" w:color="000000"/>
              <w:bottom w:val="single" w:sz="4" w:space="0" w:color="000000"/>
              <w:right w:val="single" w:sz="4" w:space="0" w:color="000000"/>
            </w:tcBorders>
          </w:tcPr>
          <w:p w:rsidR="000708E4" w:rsidRPr="000708E4" w:rsidRDefault="000708E4" w:rsidP="00DD7E03">
            <w:pPr>
              <w:ind w:right="196"/>
              <w:jc w:val="right"/>
              <w:rPr>
                <w:rFonts w:ascii="Times New Roman" w:hAnsi="Times New Roman" w:cs="Times New Roman"/>
                <w:sz w:val="24"/>
                <w:szCs w:val="24"/>
                <w:lang w:val="uk-UA"/>
              </w:rPr>
            </w:pPr>
            <w:r w:rsidRPr="000708E4">
              <w:rPr>
                <w:rFonts w:ascii="Times New Roman" w:hAnsi="Times New Roman" w:cs="Times New Roman"/>
                <w:sz w:val="24"/>
                <w:szCs w:val="24"/>
                <w:lang w:val="uk-UA"/>
              </w:rPr>
              <w:t>15062</w:t>
            </w:r>
          </w:p>
        </w:tc>
        <w:tc>
          <w:tcPr>
            <w:tcW w:w="1712" w:type="dxa"/>
            <w:tcBorders>
              <w:top w:val="single" w:sz="4" w:space="0" w:color="000000"/>
              <w:left w:val="single" w:sz="4" w:space="0" w:color="000000"/>
              <w:bottom w:val="single" w:sz="4" w:space="0" w:color="000000"/>
              <w:right w:val="single" w:sz="4" w:space="0" w:color="000000"/>
            </w:tcBorders>
          </w:tcPr>
          <w:p w:rsidR="000708E4" w:rsidRPr="000708E4" w:rsidRDefault="000708E4" w:rsidP="00DD7E03">
            <w:pPr>
              <w:ind w:right="267"/>
              <w:jc w:val="right"/>
              <w:rPr>
                <w:rFonts w:ascii="Times New Roman" w:hAnsi="Times New Roman" w:cs="Times New Roman"/>
                <w:sz w:val="24"/>
                <w:szCs w:val="24"/>
                <w:lang w:val="uk-UA"/>
              </w:rPr>
            </w:pPr>
            <w:r w:rsidRPr="000708E4">
              <w:rPr>
                <w:rFonts w:ascii="Times New Roman" w:hAnsi="Times New Roman" w:cs="Times New Roman"/>
                <w:sz w:val="24"/>
                <w:szCs w:val="24"/>
                <w:lang w:val="uk-UA"/>
              </w:rPr>
              <w:t>14198</w:t>
            </w:r>
          </w:p>
        </w:tc>
      </w:tr>
      <w:tr w:rsidR="000708E4" w:rsidRPr="000708E4" w:rsidTr="00497AE7">
        <w:trPr>
          <w:trHeight w:val="48"/>
        </w:trPr>
        <w:tc>
          <w:tcPr>
            <w:tcW w:w="5682" w:type="dxa"/>
            <w:tcBorders>
              <w:top w:val="single" w:sz="4" w:space="0" w:color="000000"/>
              <w:left w:val="single" w:sz="4" w:space="0" w:color="000000"/>
              <w:bottom w:val="single" w:sz="4" w:space="0" w:color="000000"/>
              <w:right w:val="single" w:sz="4" w:space="0" w:color="000000"/>
            </w:tcBorders>
          </w:tcPr>
          <w:p w:rsidR="000708E4" w:rsidRPr="00497AE7" w:rsidRDefault="000708E4" w:rsidP="00DD7E03">
            <w:pPr>
              <w:rPr>
                <w:rFonts w:ascii="Times New Roman" w:hAnsi="Times New Roman" w:cs="Times New Roman"/>
                <w:sz w:val="24"/>
                <w:szCs w:val="24"/>
                <w:lang w:val="uk-UA"/>
              </w:rPr>
            </w:pPr>
            <w:r w:rsidRPr="00497AE7">
              <w:rPr>
                <w:rFonts w:ascii="Times New Roman" w:hAnsi="Times New Roman" w:cs="Times New Roman"/>
                <w:sz w:val="24"/>
                <w:szCs w:val="24"/>
                <w:lang w:val="uk-UA"/>
              </w:rPr>
              <w:t>Власний капітал</w:t>
            </w:r>
          </w:p>
        </w:tc>
        <w:tc>
          <w:tcPr>
            <w:tcW w:w="1985" w:type="dxa"/>
            <w:tcBorders>
              <w:top w:val="single" w:sz="4" w:space="0" w:color="000000"/>
              <w:left w:val="single" w:sz="4" w:space="0" w:color="000000"/>
              <w:bottom w:val="single" w:sz="4" w:space="0" w:color="000000"/>
              <w:right w:val="single" w:sz="4" w:space="0" w:color="000000"/>
            </w:tcBorders>
          </w:tcPr>
          <w:p w:rsidR="000708E4" w:rsidRPr="000708E4" w:rsidRDefault="000708E4" w:rsidP="00DD7E03">
            <w:pPr>
              <w:ind w:right="196"/>
              <w:jc w:val="right"/>
              <w:rPr>
                <w:rFonts w:ascii="Times New Roman" w:hAnsi="Times New Roman" w:cs="Times New Roman"/>
                <w:sz w:val="24"/>
                <w:szCs w:val="24"/>
                <w:lang w:val="uk-UA"/>
              </w:rPr>
            </w:pPr>
            <w:r w:rsidRPr="000708E4">
              <w:rPr>
                <w:rFonts w:ascii="Times New Roman" w:hAnsi="Times New Roman" w:cs="Times New Roman"/>
                <w:sz w:val="24"/>
                <w:szCs w:val="24"/>
                <w:lang w:val="uk-UA"/>
              </w:rPr>
              <w:t>19200</w:t>
            </w:r>
          </w:p>
        </w:tc>
        <w:tc>
          <w:tcPr>
            <w:tcW w:w="1712" w:type="dxa"/>
            <w:tcBorders>
              <w:top w:val="single" w:sz="4" w:space="0" w:color="000000"/>
              <w:left w:val="single" w:sz="4" w:space="0" w:color="000000"/>
              <w:bottom w:val="single" w:sz="4" w:space="0" w:color="000000"/>
              <w:right w:val="single" w:sz="4" w:space="0" w:color="000000"/>
            </w:tcBorders>
          </w:tcPr>
          <w:p w:rsidR="000708E4" w:rsidRPr="000708E4" w:rsidRDefault="000708E4" w:rsidP="00DD7E03">
            <w:pPr>
              <w:ind w:right="267"/>
              <w:jc w:val="right"/>
              <w:rPr>
                <w:rFonts w:ascii="Times New Roman" w:hAnsi="Times New Roman" w:cs="Times New Roman"/>
                <w:sz w:val="24"/>
                <w:szCs w:val="24"/>
                <w:lang w:val="uk-UA"/>
              </w:rPr>
            </w:pPr>
            <w:r w:rsidRPr="000708E4">
              <w:rPr>
                <w:rFonts w:ascii="Times New Roman" w:hAnsi="Times New Roman" w:cs="Times New Roman"/>
                <w:sz w:val="24"/>
                <w:szCs w:val="24"/>
                <w:lang w:val="uk-UA"/>
              </w:rPr>
              <w:t>18336</w:t>
            </w:r>
          </w:p>
        </w:tc>
      </w:tr>
      <w:tr w:rsidR="000708E4" w:rsidRPr="000708E4" w:rsidTr="00497AE7">
        <w:trPr>
          <w:trHeight w:val="48"/>
        </w:trPr>
        <w:tc>
          <w:tcPr>
            <w:tcW w:w="5682" w:type="dxa"/>
            <w:tcBorders>
              <w:top w:val="single" w:sz="4" w:space="0" w:color="000000"/>
              <w:left w:val="single" w:sz="4" w:space="0" w:color="000000"/>
              <w:bottom w:val="single" w:sz="4" w:space="0" w:color="000000"/>
              <w:right w:val="single" w:sz="4" w:space="0" w:color="000000"/>
            </w:tcBorders>
          </w:tcPr>
          <w:p w:rsidR="000708E4" w:rsidRPr="00497AE7" w:rsidRDefault="000708E4" w:rsidP="00DD7E03">
            <w:pPr>
              <w:rPr>
                <w:rFonts w:ascii="Times New Roman" w:hAnsi="Times New Roman" w:cs="Times New Roman"/>
                <w:sz w:val="24"/>
                <w:szCs w:val="24"/>
                <w:lang w:val="uk-UA"/>
              </w:rPr>
            </w:pPr>
            <w:r w:rsidRPr="00497AE7">
              <w:rPr>
                <w:rFonts w:ascii="Times New Roman" w:hAnsi="Times New Roman" w:cs="Times New Roman"/>
                <w:sz w:val="24"/>
                <w:szCs w:val="24"/>
                <w:lang w:val="uk-UA"/>
              </w:rPr>
              <w:t>Зареєстрований (пайовий/статутний) капітал</w:t>
            </w:r>
          </w:p>
        </w:tc>
        <w:tc>
          <w:tcPr>
            <w:tcW w:w="1985" w:type="dxa"/>
            <w:tcBorders>
              <w:top w:val="single" w:sz="4" w:space="0" w:color="000000"/>
              <w:left w:val="single" w:sz="4" w:space="0" w:color="000000"/>
              <w:bottom w:val="single" w:sz="4" w:space="0" w:color="000000"/>
              <w:right w:val="single" w:sz="4" w:space="0" w:color="000000"/>
            </w:tcBorders>
          </w:tcPr>
          <w:p w:rsidR="000708E4" w:rsidRPr="000708E4" w:rsidRDefault="000708E4" w:rsidP="00DD7E03">
            <w:pPr>
              <w:ind w:right="196"/>
              <w:jc w:val="right"/>
              <w:rPr>
                <w:rFonts w:ascii="Times New Roman" w:hAnsi="Times New Roman" w:cs="Times New Roman"/>
                <w:sz w:val="24"/>
                <w:szCs w:val="24"/>
                <w:lang w:val="uk-UA"/>
              </w:rPr>
            </w:pPr>
            <w:r w:rsidRPr="000708E4">
              <w:rPr>
                <w:rFonts w:ascii="Times New Roman" w:hAnsi="Times New Roman" w:cs="Times New Roman"/>
                <w:sz w:val="24"/>
                <w:szCs w:val="24"/>
                <w:lang w:val="uk-UA"/>
              </w:rPr>
              <w:t>415,8</w:t>
            </w:r>
          </w:p>
        </w:tc>
        <w:tc>
          <w:tcPr>
            <w:tcW w:w="1712" w:type="dxa"/>
            <w:tcBorders>
              <w:top w:val="single" w:sz="4" w:space="0" w:color="000000"/>
              <w:left w:val="single" w:sz="4" w:space="0" w:color="000000"/>
              <w:bottom w:val="single" w:sz="4" w:space="0" w:color="000000"/>
              <w:right w:val="single" w:sz="4" w:space="0" w:color="000000"/>
            </w:tcBorders>
          </w:tcPr>
          <w:p w:rsidR="000708E4" w:rsidRPr="000708E4" w:rsidRDefault="000708E4" w:rsidP="00DD7E03">
            <w:pPr>
              <w:ind w:right="267"/>
              <w:jc w:val="right"/>
              <w:rPr>
                <w:rFonts w:ascii="Times New Roman" w:hAnsi="Times New Roman" w:cs="Times New Roman"/>
                <w:sz w:val="24"/>
                <w:szCs w:val="24"/>
                <w:lang w:val="uk-UA"/>
              </w:rPr>
            </w:pPr>
            <w:r w:rsidRPr="000708E4">
              <w:rPr>
                <w:rFonts w:ascii="Times New Roman" w:hAnsi="Times New Roman" w:cs="Times New Roman"/>
                <w:sz w:val="24"/>
                <w:szCs w:val="24"/>
                <w:lang w:val="uk-UA"/>
              </w:rPr>
              <w:t>415,8</w:t>
            </w:r>
          </w:p>
        </w:tc>
      </w:tr>
      <w:tr w:rsidR="000708E4" w:rsidRPr="000708E4" w:rsidTr="00497AE7">
        <w:trPr>
          <w:trHeight w:val="48"/>
        </w:trPr>
        <w:tc>
          <w:tcPr>
            <w:tcW w:w="5682" w:type="dxa"/>
            <w:tcBorders>
              <w:top w:val="single" w:sz="4" w:space="0" w:color="000000"/>
              <w:left w:val="single" w:sz="4" w:space="0" w:color="000000"/>
              <w:bottom w:val="single" w:sz="4" w:space="0" w:color="000000"/>
              <w:right w:val="single" w:sz="4" w:space="0" w:color="000000"/>
            </w:tcBorders>
          </w:tcPr>
          <w:p w:rsidR="000708E4" w:rsidRPr="00497AE7" w:rsidRDefault="000708E4" w:rsidP="00DD7E03">
            <w:pPr>
              <w:rPr>
                <w:rFonts w:ascii="Times New Roman" w:hAnsi="Times New Roman" w:cs="Times New Roman"/>
                <w:sz w:val="24"/>
                <w:szCs w:val="24"/>
                <w:lang w:val="uk-UA"/>
              </w:rPr>
            </w:pPr>
            <w:r w:rsidRPr="00497AE7">
              <w:rPr>
                <w:rFonts w:ascii="Times New Roman" w:hAnsi="Times New Roman" w:cs="Times New Roman"/>
                <w:sz w:val="24"/>
                <w:szCs w:val="24"/>
                <w:lang w:val="uk-UA"/>
              </w:rPr>
              <w:t>Довгострокові зобов’язання і забезпечення</w:t>
            </w:r>
          </w:p>
        </w:tc>
        <w:tc>
          <w:tcPr>
            <w:tcW w:w="1985" w:type="dxa"/>
            <w:tcBorders>
              <w:top w:val="single" w:sz="4" w:space="0" w:color="000000"/>
              <w:left w:val="single" w:sz="4" w:space="0" w:color="000000"/>
              <w:bottom w:val="single" w:sz="4" w:space="0" w:color="000000"/>
              <w:right w:val="single" w:sz="4" w:space="0" w:color="000000"/>
            </w:tcBorders>
          </w:tcPr>
          <w:p w:rsidR="000708E4" w:rsidRPr="000708E4" w:rsidRDefault="000708E4" w:rsidP="00DD7E03">
            <w:pPr>
              <w:ind w:right="196"/>
              <w:jc w:val="right"/>
              <w:rPr>
                <w:rFonts w:ascii="Times New Roman" w:hAnsi="Times New Roman" w:cs="Times New Roman"/>
                <w:sz w:val="24"/>
                <w:szCs w:val="24"/>
                <w:lang w:val="uk-UA"/>
              </w:rPr>
            </w:pPr>
            <w:r w:rsidRPr="000708E4">
              <w:rPr>
                <w:rFonts w:ascii="Times New Roman" w:hAnsi="Times New Roman" w:cs="Times New Roman"/>
                <w:sz w:val="24"/>
                <w:szCs w:val="24"/>
                <w:lang w:val="uk-UA"/>
              </w:rPr>
              <w:t>5989</w:t>
            </w:r>
          </w:p>
        </w:tc>
        <w:tc>
          <w:tcPr>
            <w:tcW w:w="1712" w:type="dxa"/>
            <w:tcBorders>
              <w:top w:val="single" w:sz="4" w:space="0" w:color="000000"/>
              <w:left w:val="single" w:sz="4" w:space="0" w:color="000000"/>
              <w:bottom w:val="single" w:sz="4" w:space="0" w:color="000000"/>
              <w:right w:val="single" w:sz="4" w:space="0" w:color="000000"/>
            </w:tcBorders>
          </w:tcPr>
          <w:p w:rsidR="000708E4" w:rsidRPr="000708E4" w:rsidRDefault="000708E4" w:rsidP="00DD7E03">
            <w:pPr>
              <w:ind w:right="267"/>
              <w:jc w:val="right"/>
              <w:rPr>
                <w:rFonts w:ascii="Times New Roman" w:hAnsi="Times New Roman" w:cs="Times New Roman"/>
                <w:sz w:val="24"/>
                <w:szCs w:val="24"/>
                <w:lang w:val="uk-UA"/>
              </w:rPr>
            </w:pPr>
            <w:r w:rsidRPr="000708E4">
              <w:rPr>
                <w:rFonts w:ascii="Times New Roman" w:hAnsi="Times New Roman" w:cs="Times New Roman"/>
                <w:sz w:val="24"/>
                <w:szCs w:val="24"/>
                <w:lang w:val="uk-UA"/>
              </w:rPr>
              <w:t>5269</w:t>
            </w:r>
          </w:p>
        </w:tc>
      </w:tr>
      <w:tr w:rsidR="000708E4" w:rsidRPr="000708E4" w:rsidTr="00497AE7">
        <w:trPr>
          <w:trHeight w:val="48"/>
        </w:trPr>
        <w:tc>
          <w:tcPr>
            <w:tcW w:w="5682" w:type="dxa"/>
            <w:tcBorders>
              <w:top w:val="single" w:sz="4" w:space="0" w:color="000000"/>
              <w:left w:val="single" w:sz="4" w:space="0" w:color="000000"/>
              <w:bottom w:val="single" w:sz="4" w:space="0" w:color="000000"/>
              <w:right w:val="single" w:sz="4" w:space="0" w:color="000000"/>
            </w:tcBorders>
          </w:tcPr>
          <w:p w:rsidR="000708E4" w:rsidRPr="00497AE7" w:rsidRDefault="000708E4" w:rsidP="00DD7E03">
            <w:pPr>
              <w:rPr>
                <w:rFonts w:ascii="Times New Roman" w:hAnsi="Times New Roman" w:cs="Times New Roman"/>
                <w:sz w:val="24"/>
                <w:szCs w:val="24"/>
                <w:lang w:val="uk-UA"/>
              </w:rPr>
            </w:pPr>
            <w:r w:rsidRPr="00497AE7">
              <w:rPr>
                <w:rFonts w:ascii="Times New Roman" w:hAnsi="Times New Roman" w:cs="Times New Roman"/>
                <w:sz w:val="24"/>
                <w:szCs w:val="24"/>
                <w:lang w:val="uk-UA"/>
              </w:rPr>
              <w:t>Поточні зобов’язання і забезпечення</w:t>
            </w:r>
          </w:p>
        </w:tc>
        <w:tc>
          <w:tcPr>
            <w:tcW w:w="1985" w:type="dxa"/>
            <w:tcBorders>
              <w:top w:val="single" w:sz="4" w:space="0" w:color="000000"/>
              <w:left w:val="single" w:sz="4" w:space="0" w:color="000000"/>
              <w:bottom w:val="single" w:sz="4" w:space="0" w:color="000000"/>
              <w:right w:val="single" w:sz="4" w:space="0" w:color="000000"/>
            </w:tcBorders>
          </w:tcPr>
          <w:p w:rsidR="000708E4" w:rsidRPr="000708E4" w:rsidRDefault="000708E4" w:rsidP="00DD7E03">
            <w:pPr>
              <w:ind w:right="196"/>
              <w:jc w:val="right"/>
              <w:rPr>
                <w:rFonts w:ascii="Times New Roman" w:hAnsi="Times New Roman" w:cs="Times New Roman"/>
                <w:sz w:val="24"/>
                <w:szCs w:val="24"/>
                <w:lang w:val="uk-UA"/>
              </w:rPr>
            </w:pPr>
            <w:r w:rsidRPr="000708E4">
              <w:rPr>
                <w:rFonts w:ascii="Times New Roman" w:hAnsi="Times New Roman" w:cs="Times New Roman"/>
                <w:sz w:val="24"/>
                <w:szCs w:val="24"/>
                <w:lang w:val="uk-UA"/>
              </w:rPr>
              <w:t>3067</w:t>
            </w:r>
          </w:p>
        </w:tc>
        <w:tc>
          <w:tcPr>
            <w:tcW w:w="1712" w:type="dxa"/>
            <w:tcBorders>
              <w:top w:val="single" w:sz="4" w:space="0" w:color="000000"/>
              <w:left w:val="single" w:sz="4" w:space="0" w:color="000000"/>
              <w:bottom w:val="single" w:sz="4" w:space="0" w:color="000000"/>
              <w:right w:val="single" w:sz="4" w:space="0" w:color="000000"/>
            </w:tcBorders>
          </w:tcPr>
          <w:p w:rsidR="000708E4" w:rsidRPr="000708E4" w:rsidRDefault="000708E4" w:rsidP="00DD7E03">
            <w:pPr>
              <w:ind w:right="267"/>
              <w:jc w:val="right"/>
              <w:rPr>
                <w:rFonts w:ascii="Times New Roman" w:hAnsi="Times New Roman" w:cs="Times New Roman"/>
                <w:sz w:val="24"/>
                <w:szCs w:val="24"/>
                <w:lang w:val="uk-UA"/>
              </w:rPr>
            </w:pPr>
            <w:r w:rsidRPr="000708E4">
              <w:rPr>
                <w:rFonts w:ascii="Times New Roman" w:hAnsi="Times New Roman" w:cs="Times New Roman"/>
                <w:sz w:val="24"/>
                <w:szCs w:val="24"/>
                <w:lang w:val="uk-UA"/>
              </w:rPr>
              <w:t>4567</w:t>
            </w:r>
          </w:p>
        </w:tc>
      </w:tr>
      <w:tr w:rsidR="000708E4" w:rsidRPr="000708E4" w:rsidTr="00497AE7">
        <w:trPr>
          <w:trHeight w:val="48"/>
        </w:trPr>
        <w:tc>
          <w:tcPr>
            <w:tcW w:w="5682" w:type="dxa"/>
            <w:tcBorders>
              <w:top w:val="single" w:sz="4" w:space="0" w:color="000000"/>
              <w:left w:val="single" w:sz="4" w:space="0" w:color="000000"/>
              <w:bottom w:val="single" w:sz="4" w:space="0" w:color="000000"/>
              <w:right w:val="single" w:sz="4" w:space="0" w:color="000000"/>
            </w:tcBorders>
          </w:tcPr>
          <w:p w:rsidR="000708E4" w:rsidRPr="00497AE7" w:rsidRDefault="000708E4" w:rsidP="00DD7E03">
            <w:pPr>
              <w:rPr>
                <w:rFonts w:ascii="Times New Roman" w:hAnsi="Times New Roman" w:cs="Times New Roman"/>
                <w:sz w:val="24"/>
                <w:szCs w:val="24"/>
                <w:lang w:val="uk-UA"/>
              </w:rPr>
            </w:pPr>
            <w:r w:rsidRPr="00497AE7">
              <w:rPr>
                <w:rFonts w:ascii="Times New Roman" w:hAnsi="Times New Roman" w:cs="Times New Roman"/>
                <w:sz w:val="24"/>
                <w:szCs w:val="24"/>
                <w:lang w:val="uk-UA"/>
              </w:rPr>
              <w:t>Чистий фінансовий результат: прибуток (збиток)</w:t>
            </w:r>
          </w:p>
        </w:tc>
        <w:tc>
          <w:tcPr>
            <w:tcW w:w="1985" w:type="dxa"/>
            <w:tcBorders>
              <w:top w:val="single" w:sz="4" w:space="0" w:color="000000"/>
              <w:left w:val="single" w:sz="4" w:space="0" w:color="000000"/>
              <w:bottom w:val="single" w:sz="4" w:space="0" w:color="000000"/>
              <w:right w:val="single" w:sz="4" w:space="0" w:color="000000"/>
            </w:tcBorders>
          </w:tcPr>
          <w:p w:rsidR="000708E4" w:rsidRPr="000708E4" w:rsidRDefault="000708E4" w:rsidP="00DD7E03">
            <w:pPr>
              <w:ind w:right="196"/>
              <w:jc w:val="right"/>
              <w:rPr>
                <w:rFonts w:ascii="Times New Roman" w:hAnsi="Times New Roman" w:cs="Times New Roman"/>
                <w:sz w:val="24"/>
                <w:szCs w:val="24"/>
                <w:lang w:val="uk-UA"/>
              </w:rPr>
            </w:pPr>
            <w:r w:rsidRPr="000708E4">
              <w:rPr>
                <w:rFonts w:ascii="Times New Roman" w:hAnsi="Times New Roman" w:cs="Times New Roman"/>
                <w:sz w:val="24"/>
                <w:szCs w:val="24"/>
                <w:lang w:val="uk-UA"/>
              </w:rPr>
              <w:t>864</w:t>
            </w:r>
          </w:p>
        </w:tc>
        <w:tc>
          <w:tcPr>
            <w:tcW w:w="1712" w:type="dxa"/>
            <w:tcBorders>
              <w:top w:val="single" w:sz="4" w:space="0" w:color="000000"/>
              <w:left w:val="single" w:sz="4" w:space="0" w:color="000000"/>
              <w:bottom w:val="single" w:sz="4" w:space="0" w:color="000000"/>
              <w:right w:val="single" w:sz="4" w:space="0" w:color="000000"/>
            </w:tcBorders>
          </w:tcPr>
          <w:p w:rsidR="000708E4" w:rsidRPr="000708E4" w:rsidRDefault="000708E4" w:rsidP="00DD7E03">
            <w:pPr>
              <w:ind w:right="267"/>
              <w:jc w:val="right"/>
              <w:rPr>
                <w:rFonts w:ascii="Times New Roman" w:hAnsi="Times New Roman" w:cs="Times New Roman"/>
                <w:sz w:val="24"/>
                <w:szCs w:val="24"/>
                <w:lang w:val="uk-UA"/>
              </w:rPr>
            </w:pPr>
            <w:r w:rsidRPr="000708E4">
              <w:rPr>
                <w:rFonts w:ascii="Times New Roman" w:hAnsi="Times New Roman" w:cs="Times New Roman"/>
                <w:sz w:val="24"/>
                <w:szCs w:val="24"/>
                <w:lang w:val="uk-UA"/>
              </w:rPr>
              <w:t>18650</w:t>
            </w:r>
          </w:p>
        </w:tc>
      </w:tr>
      <w:tr w:rsidR="000708E4" w:rsidRPr="000708E4" w:rsidTr="00497AE7">
        <w:trPr>
          <w:trHeight w:val="48"/>
        </w:trPr>
        <w:tc>
          <w:tcPr>
            <w:tcW w:w="5682" w:type="dxa"/>
            <w:tcBorders>
              <w:top w:val="single" w:sz="4" w:space="0" w:color="000000"/>
              <w:left w:val="single" w:sz="4" w:space="0" w:color="000000"/>
              <w:bottom w:val="single" w:sz="4" w:space="0" w:color="000000"/>
              <w:right w:val="single" w:sz="4" w:space="0" w:color="000000"/>
            </w:tcBorders>
          </w:tcPr>
          <w:p w:rsidR="000708E4" w:rsidRPr="00497AE7" w:rsidRDefault="000708E4" w:rsidP="00DD7E03">
            <w:pPr>
              <w:rPr>
                <w:rFonts w:ascii="Times New Roman" w:hAnsi="Times New Roman" w:cs="Times New Roman"/>
                <w:sz w:val="24"/>
                <w:szCs w:val="24"/>
                <w:lang w:val="uk-UA"/>
              </w:rPr>
            </w:pPr>
            <w:r w:rsidRPr="00497AE7">
              <w:rPr>
                <w:rFonts w:ascii="Times New Roman" w:hAnsi="Times New Roman" w:cs="Times New Roman"/>
                <w:sz w:val="24"/>
                <w:szCs w:val="24"/>
                <w:lang w:val="uk-UA"/>
              </w:rPr>
              <w:t>Середньорічна кількість акцій (шт.)</w:t>
            </w:r>
          </w:p>
        </w:tc>
        <w:tc>
          <w:tcPr>
            <w:tcW w:w="1985" w:type="dxa"/>
            <w:tcBorders>
              <w:top w:val="single" w:sz="4" w:space="0" w:color="000000"/>
              <w:left w:val="single" w:sz="4" w:space="0" w:color="000000"/>
              <w:bottom w:val="single" w:sz="4" w:space="0" w:color="000000"/>
              <w:right w:val="single" w:sz="4" w:space="0" w:color="000000"/>
            </w:tcBorders>
          </w:tcPr>
          <w:p w:rsidR="000708E4" w:rsidRPr="000708E4" w:rsidRDefault="000708E4" w:rsidP="00DD7E03">
            <w:pPr>
              <w:ind w:right="196"/>
              <w:jc w:val="right"/>
              <w:rPr>
                <w:rFonts w:ascii="Times New Roman" w:hAnsi="Times New Roman" w:cs="Times New Roman"/>
                <w:sz w:val="24"/>
                <w:szCs w:val="24"/>
                <w:lang w:val="uk-UA"/>
              </w:rPr>
            </w:pPr>
            <w:r w:rsidRPr="000708E4">
              <w:rPr>
                <w:rFonts w:ascii="Times New Roman" w:hAnsi="Times New Roman" w:cs="Times New Roman"/>
                <w:sz w:val="24"/>
                <w:szCs w:val="24"/>
                <w:lang w:val="uk-UA"/>
              </w:rPr>
              <w:t>41575</w:t>
            </w:r>
          </w:p>
        </w:tc>
        <w:tc>
          <w:tcPr>
            <w:tcW w:w="1712" w:type="dxa"/>
            <w:tcBorders>
              <w:top w:val="single" w:sz="4" w:space="0" w:color="000000"/>
              <w:left w:val="single" w:sz="4" w:space="0" w:color="000000"/>
              <w:bottom w:val="single" w:sz="4" w:space="0" w:color="000000"/>
              <w:right w:val="single" w:sz="4" w:space="0" w:color="000000"/>
            </w:tcBorders>
          </w:tcPr>
          <w:p w:rsidR="000708E4" w:rsidRPr="000708E4" w:rsidRDefault="000708E4" w:rsidP="00DD7E03">
            <w:pPr>
              <w:ind w:right="267"/>
              <w:jc w:val="right"/>
              <w:rPr>
                <w:rFonts w:ascii="Times New Roman" w:hAnsi="Times New Roman" w:cs="Times New Roman"/>
                <w:sz w:val="24"/>
                <w:szCs w:val="24"/>
                <w:lang w:val="uk-UA"/>
              </w:rPr>
            </w:pPr>
            <w:r w:rsidRPr="000708E4">
              <w:rPr>
                <w:rFonts w:ascii="Times New Roman" w:hAnsi="Times New Roman" w:cs="Times New Roman"/>
                <w:sz w:val="24"/>
                <w:szCs w:val="24"/>
                <w:lang w:val="uk-UA"/>
              </w:rPr>
              <w:t>41575</w:t>
            </w:r>
          </w:p>
        </w:tc>
      </w:tr>
      <w:tr w:rsidR="000708E4" w:rsidRPr="000708E4" w:rsidTr="00497AE7">
        <w:trPr>
          <w:trHeight w:val="48"/>
        </w:trPr>
        <w:tc>
          <w:tcPr>
            <w:tcW w:w="5682" w:type="dxa"/>
            <w:tcBorders>
              <w:top w:val="single" w:sz="4" w:space="0" w:color="000000"/>
              <w:left w:val="single" w:sz="4" w:space="0" w:color="000000"/>
              <w:bottom w:val="single" w:sz="4" w:space="0" w:color="000000"/>
              <w:right w:val="single" w:sz="4" w:space="0" w:color="000000"/>
            </w:tcBorders>
          </w:tcPr>
          <w:p w:rsidR="000708E4" w:rsidRPr="00497AE7" w:rsidRDefault="000708E4" w:rsidP="00DD7E03">
            <w:pPr>
              <w:rPr>
                <w:rFonts w:ascii="Times New Roman" w:hAnsi="Times New Roman" w:cs="Times New Roman"/>
                <w:sz w:val="24"/>
                <w:szCs w:val="24"/>
                <w:lang w:val="uk-UA"/>
              </w:rPr>
            </w:pPr>
            <w:r w:rsidRPr="00497AE7">
              <w:rPr>
                <w:rFonts w:ascii="Times New Roman" w:hAnsi="Times New Roman" w:cs="Times New Roman"/>
                <w:sz w:val="24"/>
                <w:szCs w:val="24"/>
                <w:lang w:val="uk-UA"/>
              </w:rPr>
              <w:t>Чистий прибуток (збиток) на одну просту акцію (</w:t>
            </w:r>
            <w:proofErr w:type="spellStart"/>
            <w:r w:rsidRPr="00497AE7">
              <w:rPr>
                <w:rFonts w:ascii="Times New Roman" w:hAnsi="Times New Roman" w:cs="Times New Roman"/>
                <w:sz w:val="24"/>
                <w:szCs w:val="24"/>
                <w:lang w:val="uk-UA"/>
              </w:rPr>
              <w:t>грн</w:t>
            </w:r>
            <w:proofErr w:type="spellEnd"/>
            <w:r w:rsidRPr="00497AE7">
              <w:rPr>
                <w:rFonts w:ascii="Times New Roman" w:hAnsi="Times New Roman" w:cs="Times New Roman"/>
                <w:sz w:val="24"/>
                <w:szCs w:val="24"/>
                <w:lang w:val="uk-UA"/>
              </w:rPr>
              <w:t>)</w:t>
            </w:r>
          </w:p>
        </w:tc>
        <w:tc>
          <w:tcPr>
            <w:tcW w:w="1985" w:type="dxa"/>
            <w:tcBorders>
              <w:top w:val="single" w:sz="4" w:space="0" w:color="000000"/>
              <w:left w:val="single" w:sz="4" w:space="0" w:color="000000"/>
              <w:bottom w:val="single" w:sz="4" w:space="0" w:color="000000"/>
              <w:right w:val="single" w:sz="4" w:space="0" w:color="000000"/>
            </w:tcBorders>
          </w:tcPr>
          <w:p w:rsidR="000708E4" w:rsidRPr="000708E4" w:rsidRDefault="000708E4" w:rsidP="00DD7E03">
            <w:pPr>
              <w:ind w:right="196"/>
              <w:jc w:val="right"/>
              <w:rPr>
                <w:rFonts w:ascii="Times New Roman" w:hAnsi="Times New Roman" w:cs="Times New Roman"/>
                <w:sz w:val="24"/>
                <w:szCs w:val="24"/>
                <w:lang w:val="uk-UA"/>
              </w:rPr>
            </w:pPr>
            <w:r w:rsidRPr="000708E4">
              <w:rPr>
                <w:rFonts w:ascii="Times New Roman" w:hAnsi="Times New Roman" w:cs="Times New Roman"/>
                <w:sz w:val="24"/>
                <w:szCs w:val="24"/>
                <w:lang w:val="uk-UA"/>
              </w:rPr>
              <w:t>20,78</w:t>
            </w:r>
          </w:p>
        </w:tc>
        <w:tc>
          <w:tcPr>
            <w:tcW w:w="1712" w:type="dxa"/>
            <w:tcBorders>
              <w:top w:val="single" w:sz="4" w:space="0" w:color="000000"/>
              <w:left w:val="single" w:sz="4" w:space="0" w:color="000000"/>
              <w:bottom w:val="single" w:sz="4" w:space="0" w:color="000000"/>
              <w:right w:val="single" w:sz="4" w:space="0" w:color="000000"/>
            </w:tcBorders>
          </w:tcPr>
          <w:p w:rsidR="000708E4" w:rsidRPr="000708E4" w:rsidRDefault="000708E4" w:rsidP="00DD7E03">
            <w:pPr>
              <w:ind w:right="267"/>
              <w:jc w:val="right"/>
              <w:rPr>
                <w:rFonts w:ascii="Times New Roman" w:hAnsi="Times New Roman" w:cs="Times New Roman"/>
                <w:sz w:val="24"/>
                <w:szCs w:val="24"/>
                <w:lang w:val="uk-UA"/>
              </w:rPr>
            </w:pPr>
            <w:r w:rsidRPr="000708E4">
              <w:rPr>
                <w:rFonts w:ascii="Times New Roman" w:hAnsi="Times New Roman" w:cs="Times New Roman"/>
                <w:sz w:val="24"/>
                <w:szCs w:val="24"/>
                <w:lang w:val="uk-UA"/>
              </w:rPr>
              <w:t>448,59</w:t>
            </w:r>
          </w:p>
        </w:tc>
      </w:tr>
    </w:tbl>
    <w:p w:rsidR="000708E4" w:rsidRPr="00497AE7" w:rsidRDefault="000708E4" w:rsidP="000708E4">
      <w:pPr>
        <w:jc w:val="both"/>
        <w:rPr>
          <w:rFonts w:ascii="Times New Roman" w:hAnsi="Times New Roman" w:cs="Times New Roman"/>
          <w:sz w:val="20"/>
          <w:szCs w:val="20"/>
          <w:lang w:val="uk-UA"/>
        </w:rPr>
      </w:pPr>
      <w:r w:rsidRPr="000708E4">
        <w:rPr>
          <w:rFonts w:ascii="Times New Roman" w:hAnsi="Times New Roman" w:cs="Times New Roman"/>
          <w:sz w:val="24"/>
          <w:szCs w:val="24"/>
        </w:rPr>
        <w:t>*</w:t>
      </w:r>
      <w:r w:rsidRPr="00497AE7">
        <w:rPr>
          <w:rFonts w:ascii="Times New Roman" w:hAnsi="Times New Roman" w:cs="Times New Roman"/>
          <w:sz w:val="20"/>
          <w:szCs w:val="20"/>
          <w:lang w:val="uk-UA"/>
        </w:rPr>
        <w:t xml:space="preserve">Основні показники фінансово-господарської діяльності </w:t>
      </w:r>
      <w:proofErr w:type="gramStart"/>
      <w:r w:rsidRPr="00497AE7">
        <w:rPr>
          <w:rFonts w:ascii="Times New Roman" w:hAnsi="Times New Roman" w:cs="Times New Roman"/>
          <w:sz w:val="20"/>
          <w:szCs w:val="20"/>
          <w:lang w:val="uk-UA"/>
        </w:rPr>
        <w:t>п</w:t>
      </w:r>
      <w:proofErr w:type="gramEnd"/>
      <w:r w:rsidRPr="00497AE7">
        <w:rPr>
          <w:rFonts w:ascii="Times New Roman" w:hAnsi="Times New Roman" w:cs="Times New Roman"/>
          <w:sz w:val="20"/>
          <w:szCs w:val="20"/>
          <w:lang w:val="uk-UA"/>
        </w:rPr>
        <w:t>ідприємства можуть бути скореговані за підсумками аудиторської перевірки, у такому разі остаточна інформація буде надана на загальних зборах акціонерів.</w:t>
      </w:r>
    </w:p>
    <w:p w:rsidR="000708E4" w:rsidRPr="000708E4" w:rsidRDefault="000708E4" w:rsidP="000708E4">
      <w:pPr>
        <w:pStyle w:val="ab"/>
        <w:ind w:firstLine="568"/>
        <w:jc w:val="right"/>
        <w:rPr>
          <w:szCs w:val="24"/>
        </w:rPr>
      </w:pPr>
      <w:r w:rsidRPr="000708E4">
        <w:rPr>
          <w:szCs w:val="24"/>
        </w:rPr>
        <w:t>Телефон для довідок:  (056) 404-95-65</w:t>
      </w:r>
    </w:p>
    <w:p w:rsidR="00497AE7" w:rsidRDefault="000708E4" w:rsidP="000708E4">
      <w:pPr>
        <w:pStyle w:val="ab"/>
        <w:rPr>
          <w:szCs w:val="24"/>
        </w:rPr>
      </w:pPr>
      <w:r w:rsidRPr="000708E4">
        <w:rPr>
          <w:szCs w:val="24"/>
          <w:lang w:val="ru-RU"/>
        </w:rPr>
        <w:t xml:space="preserve">  </w:t>
      </w:r>
      <w:r w:rsidRPr="000708E4">
        <w:rPr>
          <w:szCs w:val="24"/>
        </w:rPr>
        <w:t xml:space="preserve">  </w:t>
      </w:r>
      <w:bookmarkStart w:id="2" w:name="3619"/>
      <w:bookmarkStart w:id="3" w:name="3626"/>
      <w:bookmarkStart w:id="4" w:name="3632"/>
      <w:bookmarkStart w:id="5" w:name="3634"/>
      <w:bookmarkStart w:id="6" w:name="3638"/>
      <w:bookmarkStart w:id="7" w:name="3646"/>
      <w:bookmarkStart w:id="8" w:name="3660"/>
      <w:bookmarkStart w:id="9" w:name="3661"/>
      <w:bookmarkEnd w:id="2"/>
      <w:bookmarkEnd w:id="3"/>
      <w:bookmarkEnd w:id="4"/>
      <w:bookmarkEnd w:id="5"/>
      <w:bookmarkEnd w:id="6"/>
      <w:bookmarkEnd w:id="7"/>
      <w:bookmarkEnd w:id="8"/>
      <w:bookmarkEnd w:id="9"/>
      <w:r w:rsidRPr="000708E4">
        <w:rPr>
          <w:szCs w:val="24"/>
        </w:rPr>
        <w:t xml:space="preserve">        </w:t>
      </w:r>
    </w:p>
    <w:p w:rsidR="000708E4" w:rsidRPr="000708E4" w:rsidRDefault="00497AE7" w:rsidP="000708E4">
      <w:pPr>
        <w:pStyle w:val="ab"/>
        <w:rPr>
          <w:szCs w:val="24"/>
        </w:rPr>
      </w:pPr>
      <w:r>
        <w:rPr>
          <w:szCs w:val="24"/>
        </w:rPr>
        <w:t xml:space="preserve">         </w:t>
      </w:r>
      <w:r w:rsidR="000708E4" w:rsidRPr="000708E4">
        <w:rPr>
          <w:szCs w:val="24"/>
        </w:rPr>
        <w:t>Голова Наглядової ради                                                               Носов В.М.</w:t>
      </w:r>
    </w:p>
    <w:p w:rsidR="000708E4" w:rsidRDefault="000708E4" w:rsidP="000708E4">
      <w:pPr>
        <w:rPr>
          <w:lang w:val="uk-UA"/>
        </w:rPr>
      </w:pPr>
    </w:p>
    <w:p w:rsidR="0002128C" w:rsidRPr="0002128C" w:rsidRDefault="0002128C" w:rsidP="0002128C">
      <w:pPr>
        <w:tabs>
          <w:tab w:val="left" w:pos="900"/>
        </w:tabs>
        <w:spacing w:after="0" w:line="240" w:lineRule="auto"/>
        <w:rPr>
          <w:color w:val="000000"/>
          <w:sz w:val="24"/>
          <w:szCs w:val="24"/>
          <w:lang w:val="uk-UA"/>
        </w:rPr>
      </w:pPr>
    </w:p>
    <w:p w:rsidR="00ED7272" w:rsidRPr="00ED7272" w:rsidRDefault="00ED7272" w:rsidP="00F27992">
      <w:pPr>
        <w:jc w:val="both"/>
        <w:rPr>
          <w:lang w:val="uk-UA"/>
        </w:rPr>
      </w:pPr>
    </w:p>
    <w:sectPr w:rsidR="00ED7272" w:rsidRPr="00ED7272" w:rsidSect="00497AE7">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348F"/>
    <w:multiLevelType w:val="hybridMultilevel"/>
    <w:tmpl w:val="FD6A6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371ED"/>
    <w:multiLevelType w:val="hybridMultilevel"/>
    <w:tmpl w:val="8FE6C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D556A8"/>
    <w:multiLevelType w:val="hybridMultilevel"/>
    <w:tmpl w:val="80F4A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4B1342"/>
    <w:multiLevelType w:val="hybridMultilevel"/>
    <w:tmpl w:val="ACFA837A"/>
    <w:lvl w:ilvl="0" w:tplc="84E4A8D2">
      <w:start w:val="1"/>
      <w:numFmt w:val="decimal"/>
      <w:lvlText w:val="%1."/>
      <w:lvlJc w:val="left"/>
      <w:pPr>
        <w:ind w:left="840" w:hanging="48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3820DD"/>
    <w:multiLevelType w:val="hybridMultilevel"/>
    <w:tmpl w:val="CC405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8C7317"/>
    <w:multiLevelType w:val="hybridMultilevel"/>
    <w:tmpl w:val="4B4AC0E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6">
    <w:nsid w:val="343C24A6"/>
    <w:multiLevelType w:val="hybridMultilevel"/>
    <w:tmpl w:val="61767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73529D"/>
    <w:multiLevelType w:val="hybridMultilevel"/>
    <w:tmpl w:val="1548B9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A7C57B8"/>
    <w:multiLevelType w:val="hybridMultilevel"/>
    <w:tmpl w:val="016A8FE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402D40D1"/>
    <w:multiLevelType w:val="hybridMultilevel"/>
    <w:tmpl w:val="8A1AB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0052F0"/>
    <w:multiLevelType w:val="hybridMultilevel"/>
    <w:tmpl w:val="B05E7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232301"/>
    <w:multiLevelType w:val="hybridMultilevel"/>
    <w:tmpl w:val="3C34F8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6EE7789"/>
    <w:multiLevelType w:val="hybridMultilevel"/>
    <w:tmpl w:val="3FDE9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8F3A9C"/>
    <w:multiLevelType w:val="hybridMultilevel"/>
    <w:tmpl w:val="68389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856C72"/>
    <w:multiLevelType w:val="hybridMultilevel"/>
    <w:tmpl w:val="AD12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D72162"/>
    <w:multiLevelType w:val="hybridMultilevel"/>
    <w:tmpl w:val="0A9E99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9DD66F7"/>
    <w:multiLevelType w:val="hybridMultilevel"/>
    <w:tmpl w:val="31EC9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8"/>
  </w:num>
  <w:num w:numId="6">
    <w:abstractNumId w:val="0"/>
  </w:num>
  <w:num w:numId="7">
    <w:abstractNumId w:val="2"/>
  </w:num>
  <w:num w:numId="8">
    <w:abstractNumId w:val="14"/>
  </w:num>
  <w:num w:numId="9">
    <w:abstractNumId w:val="4"/>
  </w:num>
  <w:num w:numId="10">
    <w:abstractNumId w:val="15"/>
  </w:num>
  <w:num w:numId="11">
    <w:abstractNumId w:val="10"/>
  </w:num>
  <w:num w:numId="12">
    <w:abstractNumId w:val="12"/>
  </w:num>
  <w:num w:numId="13">
    <w:abstractNumId w:val="11"/>
  </w:num>
  <w:num w:numId="14">
    <w:abstractNumId w:val="13"/>
  </w:num>
  <w:num w:numId="15">
    <w:abstractNumId w:val="7"/>
  </w:num>
  <w:num w:numId="16">
    <w:abstractNumId w:val="1"/>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80846"/>
    <w:rsid w:val="0002128C"/>
    <w:rsid w:val="00026070"/>
    <w:rsid w:val="000708E4"/>
    <w:rsid w:val="000B2544"/>
    <w:rsid w:val="00164655"/>
    <w:rsid w:val="00167806"/>
    <w:rsid w:val="001D6790"/>
    <w:rsid w:val="002F61BF"/>
    <w:rsid w:val="002F6941"/>
    <w:rsid w:val="00497AE7"/>
    <w:rsid w:val="004D3560"/>
    <w:rsid w:val="004F143A"/>
    <w:rsid w:val="005053BC"/>
    <w:rsid w:val="005A0F93"/>
    <w:rsid w:val="005C3720"/>
    <w:rsid w:val="005E4A51"/>
    <w:rsid w:val="00750F10"/>
    <w:rsid w:val="007F09C3"/>
    <w:rsid w:val="00880846"/>
    <w:rsid w:val="008D55B9"/>
    <w:rsid w:val="00992F53"/>
    <w:rsid w:val="00A171E0"/>
    <w:rsid w:val="00B15E64"/>
    <w:rsid w:val="00BB2A98"/>
    <w:rsid w:val="00C8024E"/>
    <w:rsid w:val="00D452C0"/>
    <w:rsid w:val="00E11567"/>
    <w:rsid w:val="00E37762"/>
    <w:rsid w:val="00ED7272"/>
    <w:rsid w:val="00F27992"/>
    <w:rsid w:val="00F70F32"/>
    <w:rsid w:val="00F94501"/>
    <w:rsid w:val="00FA650F"/>
    <w:rsid w:val="00FC0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5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560"/>
    <w:pPr>
      <w:ind w:left="720"/>
      <w:contextualSpacing/>
    </w:pPr>
  </w:style>
  <w:style w:type="paragraph" w:styleId="a4">
    <w:name w:val="Balloon Text"/>
    <w:basedOn w:val="a"/>
    <w:link w:val="a5"/>
    <w:uiPriority w:val="99"/>
    <w:semiHidden/>
    <w:unhideWhenUsed/>
    <w:rsid w:val="00F2799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27992"/>
    <w:rPr>
      <w:rFonts w:ascii="Segoe UI" w:hAnsi="Segoe UI" w:cs="Segoe UI"/>
      <w:sz w:val="18"/>
      <w:szCs w:val="18"/>
    </w:rPr>
  </w:style>
  <w:style w:type="paragraph" w:styleId="a6">
    <w:name w:val="Title"/>
    <w:basedOn w:val="a"/>
    <w:link w:val="a7"/>
    <w:qFormat/>
    <w:rsid w:val="00164655"/>
    <w:pPr>
      <w:spacing w:after="0" w:line="240" w:lineRule="auto"/>
      <w:jc w:val="center"/>
    </w:pPr>
    <w:rPr>
      <w:rFonts w:ascii="Times New Roman" w:eastAsia="Times New Roman" w:hAnsi="Times New Roman" w:cs="Times New Roman"/>
      <w:sz w:val="24"/>
      <w:szCs w:val="20"/>
      <w:lang w:val="uk-UA" w:eastAsia="ru-RU"/>
    </w:rPr>
  </w:style>
  <w:style w:type="character" w:customStyle="1" w:styleId="a7">
    <w:name w:val="Название Знак"/>
    <w:basedOn w:val="a0"/>
    <w:link w:val="a6"/>
    <w:rsid w:val="00164655"/>
    <w:rPr>
      <w:rFonts w:ascii="Times New Roman" w:eastAsia="Times New Roman" w:hAnsi="Times New Roman" w:cs="Times New Roman"/>
      <w:sz w:val="24"/>
      <w:szCs w:val="20"/>
      <w:lang w:val="uk-UA" w:eastAsia="ru-RU"/>
    </w:rPr>
  </w:style>
  <w:style w:type="paragraph" w:styleId="a8">
    <w:name w:val="Subtitle"/>
    <w:basedOn w:val="a"/>
    <w:link w:val="a9"/>
    <w:qFormat/>
    <w:rsid w:val="00164655"/>
    <w:pPr>
      <w:spacing w:after="0" w:line="240" w:lineRule="auto"/>
      <w:jc w:val="center"/>
    </w:pPr>
    <w:rPr>
      <w:rFonts w:ascii="Times New Roman" w:eastAsia="Times New Roman" w:hAnsi="Times New Roman" w:cs="Times New Roman"/>
      <w:b/>
      <w:sz w:val="32"/>
      <w:szCs w:val="20"/>
      <w:lang w:val="uk-UA" w:eastAsia="ru-RU"/>
    </w:rPr>
  </w:style>
  <w:style w:type="character" w:customStyle="1" w:styleId="a9">
    <w:name w:val="Подзаголовок Знак"/>
    <w:basedOn w:val="a0"/>
    <w:link w:val="a8"/>
    <w:rsid w:val="00164655"/>
    <w:rPr>
      <w:rFonts w:ascii="Times New Roman" w:eastAsia="Times New Roman" w:hAnsi="Times New Roman" w:cs="Times New Roman"/>
      <w:b/>
      <w:sz w:val="32"/>
      <w:szCs w:val="20"/>
      <w:lang w:val="uk-UA" w:eastAsia="ru-RU"/>
    </w:rPr>
  </w:style>
  <w:style w:type="character" w:styleId="aa">
    <w:name w:val="Hyperlink"/>
    <w:basedOn w:val="a0"/>
    <w:uiPriority w:val="99"/>
    <w:unhideWhenUsed/>
    <w:rsid w:val="0002128C"/>
    <w:rPr>
      <w:color w:val="0563C1" w:themeColor="hyperlink"/>
      <w:u w:val="single"/>
    </w:rPr>
  </w:style>
  <w:style w:type="paragraph" w:styleId="ab">
    <w:name w:val="Body Text"/>
    <w:basedOn w:val="a"/>
    <w:link w:val="ac"/>
    <w:rsid w:val="000708E4"/>
    <w:pPr>
      <w:spacing w:after="0" w:line="240" w:lineRule="auto"/>
      <w:jc w:val="both"/>
    </w:pPr>
    <w:rPr>
      <w:rFonts w:ascii="Times New Roman" w:eastAsia="Times New Roman" w:hAnsi="Times New Roman" w:cs="Times New Roman"/>
      <w:sz w:val="24"/>
      <w:szCs w:val="20"/>
      <w:lang w:val="uk-UA" w:eastAsia="ru-RU"/>
    </w:rPr>
  </w:style>
  <w:style w:type="character" w:customStyle="1" w:styleId="ac">
    <w:name w:val="Основной текст Знак"/>
    <w:basedOn w:val="a0"/>
    <w:link w:val="ab"/>
    <w:rsid w:val="000708E4"/>
    <w:rPr>
      <w:rFonts w:ascii="Times New Roman" w:eastAsia="Times New Roman" w:hAnsi="Times New Roman" w:cs="Times New Roman"/>
      <w:sz w:val="24"/>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fc.pat.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5</Pages>
  <Words>1994</Words>
  <Characters>11370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roma</dc:creator>
  <cp:keywords/>
  <dc:description/>
  <cp:lastModifiedBy>гравитон</cp:lastModifiedBy>
  <cp:revision>17</cp:revision>
  <cp:lastPrinted>2020-03-13T11:41:00Z</cp:lastPrinted>
  <dcterms:created xsi:type="dcterms:W3CDTF">2020-02-27T08:46:00Z</dcterms:created>
  <dcterms:modified xsi:type="dcterms:W3CDTF">2020-03-23T13:35:00Z</dcterms:modified>
</cp:coreProperties>
</file>